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9A91B" w14:textId="77777777" w:rsidR="00A03957" w:rsidRDefault="00A03957" w:rsidP="00A03957">
      <w:pPr>
        <w:shd w:val="clear" w:color="auto" w:fill="FFFFFF"/>
        <w:rPr>
          <w:rFonts w:ascii="Calibri" w:eastAsia="Times New Roman" w:hAnsi="Calibri" w:cs="Calibri"/>
          <w:color w:val="7030A0"/>
        </w:rPr>
      </w:pPr>
    </w:p>
    <w:p w14:paraId="654AF77A" w14:textId="77777777" w:rsidR="00584A73" w:rsidRDefault="00584A73" w:rsidP="000C4783">
      <w:pPr>
        <w:shd w:val="clear" w:color="auto" w:fill="FFFFFF"/>
        <w:spacing w:line="276" w:lineRule="auto"/>
        <w:jc w:val="center"/>
        <w:rPr>
          <w:rFonts w:ascii="Calibri" w:eastAsia="Times New Roman" w:hAnsi="Calibri" w:cs="Calibri"/>
          <w:b/>
          <w:bCs/>
          <w:color w:val="000000" w:themeColor="text1"/>
        </w:rPr>
      </w:pPr>
      <w:r>
        <w:rPr>
          <w:rFonts w:ascii="Calibri" w:eastAsia="Times New Roman" w:hAnsi="Calibri" w:cs="Calibri"/>
          <w:b/>
          <w:bCs/>
          <w:color w:val="000000" w:themeColor="text1"/>
        </w:rPr>
        <w:t>Overview</w:t>
      </w:r>
    </w:p>
    <w:p w14:paraId="279F5AE6" w14:textId="3C153B8C" w:rsidR="00070117" w:rsidRDefault="00F840AE" w:rsidP="00070117">
      <w:pPr>
        <w:shd w:val="clear" w:color="auto" w:fill="FFFFFF"/>
        <w:spacing w:line="276" w:lineRule="auto"/>
        <w:rPr>
          <w:rFonts w:ascii="Calibri" w:eastAsia="Times New Roman" w:hAnsi="Calibri" w:cs="Calibri"/>
          <w:b/>
          <w:bCs/>
          <w:color w:val="000000" w:themeColor="text1"/>
        </w:rPr>
      </w:pPr>
      <w:r>
        <w:rPr>
          <w:rFonts w:ascii="Calibri" w:eastAsia="Times New Roman" w:hAnsi="Calibri" w:cs="Calibri"/>
          <w:b/>
          <w:bCs/>
          <w:color w:val="000000" w:themeColor="text1"/>
        </w:rPr>
        <w:t>EI will send a completed and updated, age</w:t>
      </w:r>
      <w:r w:rsidR="00126E3A">
        <w:rPr>
          <w:rFonts w:ascii="Calibri" w:eastAsia="Times New Roman" w:hAnsi="Calibri" w:cs="Calibri"/>
          <w:b/>
          <w:bCs/>
          <w:color w:val="000000" w:themeColor="text1"/>
        </w:rPr>
        <w:t>-</w:t>
      </w:r>
      <w:r>
        <w:rPr>
          <w:rFonts w:ascii="Calibri" w:eastAsia="Times New Roman" w:hAnsi="Calibri" w:cs="Calibri"/>
          <w:b/>
          <w:bCs/>
          <w:color w:val="000000" w:themeColor="text1"/>
        </w:rPr>
        <w:t xml:space="preserve">anchored COS B to summarize a child’s present levels of development (PLOD) for all children </w:t>
      </w:r>
      <w:r w:rsidR="00070117">
        <w:rPr>
          <w:rFonts w:ascii="Calibri" w:eastAsia="Times New Roman" w:hAnsi="Calibri" w:cs="Calibri"/>
          <w:b/>
          <w:bCs/>
          <w:color w:val="000000" w:themeColor="text1"/>
        </w:rPr>
        <w:t>(even if they are not potentially eligible for ECSE) so that:</w:t>
      </w:r>
    </w:p>
    <w:p w14:paraId="276EEC64" w14:textId="77777777" w:rsidR="00070117" w:rsidRDefault="00070117" w:rsidP="00070117">
      <w:pPr>
        <w:pStyle w:val="ListParagraph"/>
        <w:numPr>
          <w:ilvl w:val="1"/>
          <w:numId w:val="3"/>
        </w:numPr>
        <w:shd w:val="clear" w:color="auto" w:fill="FFFFFF"/>
        <w:spacing w:line="276" w:lineRule="auto"/>
        <w:rPr>
          <w:rFonts w:ascii="Calibri" w:eastAsia="Times New Roman" w:hAnsi="Calibri" w:cs="Calibri"/>
          <w:color w:val="000000" w:themeColor="text1"/>
        </w:rPr>
      </w:pPr>
      <w:r>
        <w:rPr>
          <w:rFonts w:ascii="Calibri" w:eastAsia="Times New Roman" w:hAnsi="Calibri" w:cs="Calibri"/>
          <w:color w:val="000000" w:themeColor="text1"/>
        </w:rPr>
        <w:t>Parents will leave EI</w:t>
      </w:r>
      <w:r w:rsidRPr="00F840AE">
        <w:rPr>
          <w:rFonts w:ascii="Calibri" w:eastAsia="Times New Roman" w:hAnsi="Calibri" w:cs="Calibri"/>
          <w:color w:val="000000" w:themeColor="text1"/>
        </w:rPr>
        <w:t xml:space="preserve"> with a current </w:t>
      </w:r>
      <w:r>
        <w:rPr>
          <w:rFonts w:ascii="Calibri" w:eastAsia="Times New Roman" w:hAnsi="Calibri" w:cs="Calibri"/>
          <w:color w:val="000000" w:themeColor="text1"/>
        </w:rPr>
        <w:t xml:space="preserve">write-up of their child’s </w:t>
      </w:r>
      <w:r w:rsidRPr="00F840AE">
        <w:rPr>
          <w:rFonts w:ascii="Calibri" w:eastAsia="Times New Roman" w:hAnsi="Calibri" w:cs="Calibri"/>
          <w:color w:val="000000" w:themeColor="text1"/>
        </w:rPr>
        <w:t xml:space="preserve">PLOD </w:t>
      </w:r>
    </w:p>
    <w:p w14:paraId="5BA4C49C" w14:textId="25480348" w:rsidR="00F840AE" w:rsidRPr="00070117" w:rsidRDefault="00070117" w:rsidP="00F840AE">
      <w:pPr>
        <w:pStyle w:val="ListParagraph"/>
        <w:numPr>
          <w:ilvl w:val="1"/>
          <w:numId w:val="3"/>
        </w:numPr>
        <w:shd w:val="clear" w:color="auto" w:fill="FFFFFF"/>
        <w:spacing w:line="276" w:lineRule="auto"/>
        <w:rPr>
          <w:rFonts w:ascii="Calibri" w:eastAsia="Times New Roman" w:hAnsi="Calibri" w:cs="Calibri"/>
          <w:color w:val="000000" w:themeColor="text1"/>
        </w:rPr>
      </w:pPr>
      <w:r w:rsidRPr="00070117">
        <w:rPr>
          <w:rFonts w:ascii="Calibri" w:eastAsia="Times New Roman" w:hAnsi="Calibri" w:cs="Calibri"/>
          <w:color w:val="000000" w:themeColor="text1"/>
        </w:rPr>
        <w:t>EI/ECSE can develop an accurate exit /entry Summary Statement (rating)</w:t>
      </w:r>
    </w:p>
    <w:p w14:paraId="2CB82C1C" w14:textId="77777777" w:rsidR="00F840AE" w:rsidRDefault="00F840AE" w:rsidP="00F840AE">
      <w:pPr>
        <w:shd w:val="clear" w:color="auto" w:fill="FFFFFF"/>
        <w:spacing w:line="276" w:lineRule="auto"/>
        <w:rPr>
          <w:rFonts w:ascii="Calibri" w:eastAsia="Times New Roman" w:hAnsi="Calibri" w:cs="Calibri"/>
          <w:b/>
          <w:bCs/>
          <w:color w:val="000000" w:themeColor="text1"/>
        </w:rPr>
      </w:pPr>
    </w:p>
    <w:p w14:paraId="529FA283" w14:textId="5B8B405E" w:rsidR="00A03957" w:rsidRDefault="00F840AE" w:rsidP="00A03957">
      <w:pPr>
        <w:shd w:val="clear" w:color="auto" w:fill="FFFFFF"/>
        <w:spacing w:line="276" w:lineRule="auto"/>
        <w:rPr>
          <w:rFonts w:ascii="Calibri" w:eastAsia="Times New Roman" w:hAnsi="Calibri" w:cs="Calibri"/>
          <w:b/>
          <w:bCs/>
          <w:color w:val="000000" w:themeColor="text1"/>
        </w:rPr>
      </w:pPr>
      <w:r>
        <w:rPr>
          <w:rFonts w:ascii="Calibri" w:eastAsia="Times New Roman" w:hAnsi="Calibri" w:cs="Calibri"/>
          <w:b/>
          <w:bCs/>
          <w:color w:val="000000" w:themeColor="text1"/>
        </w:rPr>
        <w:t xml:space="preserve">EI </w:t>
      </w:r>
      <w:r w:rsidR="00070117">
        <w:rPr>
          <w:rFonts w:ascii="Calibri" w:eastAsia="Times New Roman" w:hAnsi="Calibri" w:cs="Calibri"/>
          <w:b/>
          <w:bCs/>
          <w:color w:val="000000" w:themeColor="text1"/>
        </w:rPr>
        <w:t>no longer needs to</w:t>
      </w:r>
      <w:r>
        <w:rPr>
          <w:rFonts w:ascii="Calibri" w:eastAsia="Times New Roman" w:hAnsi="Calibri" w:cs="Calibri"/>
          <w:b/>
          <w:bCs/>
          <w:color w:val="000000" w:themeColor="text1"/>
        </w:rPr>
        <w:t xml:space="preserve"> send an Exit COS A to the LEAs for Special Education eligibility.</w:t>
      </w:r>
    </w:p>
    <w:p w14:paraId="3B0DD0C8" w14:textId="77777777" w:rsidR="00200633" w:rsidRPr="00070117" w:rsidRDefault="00200633" w:rsidP="00070117">
      <w:pPr>
        <w:shd w:val="clear" w:color="auto" w:fill="FFFFFF"/>
        <w:spacing w:line="276" w:lineRule="auto"/>
        <w:rPr>
          <w:rFonts w:ascii="Calibri" w:eastAsia="Times New Roman" w:hAnsi="Calibri" w:cs="Calibri"/>
          <w:color w:val="000000" w:themeColor="text1"/>
        </w:rPr>
      </w:pPr>
    </w:p>
    <w:p w14:paraId="004CCB3B" w14:textId="77777777" w:rsidR="003278E3" w:rsidRPr="003278E3" w:rsidRDefault="003278E3" w:rsidP="004C7036">
      <w:pPr>
        <w:shd w:val="clear" w:color="auto" w:fill="FFFFFF"/>
        <w:spacing w:line="276" w:lineRule="auto"/>
        <w:jc w:val="center"/>
        <w:rPr>
          <w:rFonts w:ascii="Calibri" w:eastAsia="Times New Roman" w:hAnsi="Calibri" w:cs="Calibri"/>
          <w:b/>
          <w:bCs/>
          <w:color w:val="000000" w:themeColor="text1"/>
        </w:rPr>
      </w:pPr>
      <w:r w:rsidRPr="003278E3">
        <w:rPr>
          <w:rFonts w:ascii="Calibri" w:eastAsia="Times New Roman" w:hAnsi="Calibri" w:cs="Calibri"/>
          <w:b/>
          <w:bCs/>
          <w:color w:val="000000" w:themeColor="text1"/>
        </w:rPr>
        <w:t>COS B Format in Welligent</w:t>
      </w:r>
    </w:p>
    <w:p w14:paraId="4EA3EB1A" w14:textId="12C74ACD" w:rsidR="00070117" w:rsidRDefault="00F840AE" w:rsidP="00070117">
      <w:pPr>
        <w:shd w:val="clear" w:color="auto" w:fill="FFFFFF"/>
        <w:spacing w:line="276" w:lineRule="auto"/>
        <w:rPr>
          <w:rFonts w:ascii="Calibri" w:eastAsia="Times New Roman" w:hAnsi="Calibri" w:cs="Calibri"/>
          <w:color w:val="000000" w:themeColor="text1"/>
        </w:rPr>
      </w:pPr>
      <w:r>
        <w:rPr>
          <w:rFonts w:ascii="Calibri" w:eastAsia="Times New Roman" w:hAnsi="Calibri" w:cs="Calibri"/>
          <w:color w:val="000000" w:themeColor="text1"/>
        </w:rPr>
        <w:t xml:space="preserve">The COS B for transition, also known as the Exit COS </w:t>
      </w:r>
      <w:proofErr w:type="gramStart"/>
      <w:r>
        <w:rPr>
          <w:rFonts w:ascii="Calibri" w:eastAsia="Times New Roman" w:hAnsi="Calibri" w:cs="Calibri"/>
          <w:color w:val="000000" w:themeColor="text1"/>
        </w:rPr>
        <w:t>B</w:t>
      </w:r>
      <w:proofErr w:type="gramEnd"/>
      <w:r>
        <w:rPr>
          <w:rFonts w:ascii="Calibri" w:eastAsia="Times New Roman" w:hAnsi="Calibri" w:cs="Calibri"/>
          <w:color w:val="000000" w:themeColor="text1"/>
        </w:rPr>
        <w:t xml:space="preserve"> can be found in Welligent</w:t>
      </w:r>
      <w:r w:rsidR="00070117">
        <w:rPr>
          <w:rFonts w:ascii="Calibri" w:eastAsia="Times New Roman" w:hAnsi="Calibri" w:cs="Calibri"/>
          <w:color w:val="000000" w:themeColor="text1"/>
        </w:rPr>
        <w:t xml:space="preserve"> and at </w:t>
      </w:r>
      <w:hyperlink r:id="rId7" w:history="1">
        <w:r w:rsidR="00070117" w:rsidRPr="00FD7688">
          <w:rPr>
            <w:rStyle w:val="Hyperlink"/>
            <w:rFonts w:ascii="Calibri" w:eastAsia="Times New Roman" w:hAnsi="Calibri" w:cs="Calibri"/>
          </w:rPr>
          <w:t>https://sherlockcenter.ric.edu/files/ei-ifsp-cos-bpdf</w:t>
        </w:r>
      </w:hyperlink>
    </w:p>
    <w:p w14:paraId="6E554413" w14:textId="77777777" w:rsidR="00D51874" w:rsidRDefault="00D51874" w:rsidP="00F840AE">
      <w:pPr>
        <w:shd w:val="clear" w:color="auto" w:fill="FFFFFF"/>
        <w:spacing w:line="276" w:lineRule="auto"/>
        <w:rPr>
          <w:rFonts w:ascii="Calibri" w:eastAsia="Times New Roman" w:hAnsi="Calibri" w:cs="Calibri"/>
          <w:color w:val="000000" w:themeColor="text1"/>
        </w:rPr>
      </w:pPr>
    </w:p>
    <w:p w14:paraId="74F72696" w14:textId="4F136FEF" w:rsidR="004C7036" w:rsidRPr="004C7036" w:rsidRDefault="006B58B8" w:rsidP="004C7036">
      <w:pPr>
        <w:shd w:val="clear" w:color="auto" w:fill="FFFFFF"/>
        <w:spacing w:line="276" w:lineRule="auto"/>
        <w:jc w:val="center"/>
        <w:rPr>
          <w:rFonts w:ascii="Calibri" w:eastAsia="Times New Roman" w:hAnsi="Calibri" w:cs="Calibri"/>
          <w:b/>
          <w:bCs/>
          <w:color w:val="000000" w:themeColor="text1"/>
        </w:rPr>
      </w:pPr>
      <w:r w:rsidRPr="004C7036">
        <w:rPr>
          <w:rFonts w:ascii="Calibri" w:eastAsia="Times New Roman" w:hAnsi="Calibri" w:cs="Calibri"/>
          <w:b/>
          <w:bCs/>
          <w:color w:val="000000" w:themeColor="text1"/>
        </w:rPr>
        <w:t xml:space="preserve">COS B </w:t>
      </w:r>
      <w:r w:rsidR="004C7036" w:rsidRPr="004C7036">
        <w:rPr>
          <w:rFonts w:ascii="Calibri" w:eastAsia="Times New Roman" w:hAnsi="Calibri" w:cs="Calibri"/>
          <w:b/>
          <w:bCs/>
          <w:color w:val="000000" w:themeColor="text1"/>
        </w:rPr>
        <w:t>Information</w:t>
      </w:r>
      <w:r>
        <w:rPr>
          <w:rFonts w:ascii="Calibri" w:eastAsia="Times New Roman" w:hAnsi="Calibri" w:cs="Calibri"/>
          <w:b/>
          <w:bCs/>
          <w:color w:val="000000" w:themeColor="text1"/>
        </w:rPr>
        <w:t xml:space="preserve"> </w:t>
      </w:r>
      <w:r w:rsidR="004C7036" w:rsidRPr="004C7036">
        <w:rPr>
          <w:rFonts w:ascii="Calibri" w:eastAsia="Times New Roman" w:hAnsi="Calibri" w:cs="Calibri"/>
          <w:b/>
          <w:bCs/>
          <w:color w:val="000000" w:themeColor="text1"/>
        </w:rPr>
        <w:t>Must be Current</w:t>
      </w:r>
    </w:p>
    <w:p w14:paraId="1962BFA7" w14:textId="028D46E9" w:rsidR="00A03957" w:rsidRPr="00D51874" w:rsidRDefault="00D51874" w:rsidP="00D51874">
      <w:pPr>
        <w:shd w:val="clear" w:color="auto" w:fill="FFFFFF"/>
        <w:spacing w:line="276" w:lineRule="auto"/>
        <w:rPr>
          <w:rFonts w:ascii="Calibri" w:eastAsia="Times New Roman" w:hAnsi="Calibri" w:cs="Calibri"/>
          <w:color w:val="000000" w:themeColor="text1"/>
        </w:rPr>
      </w:pPr>
      <w:r>
        <w:rPr>
          <w:rFonts w:ascii="Calibri" w:eastAsia="Times New Roman" w:hAnsi="Calibri" w:cs="Calibri"/>
          <w:color w:val="000000" w:themeColor="text1"/>
        </w:rPr>
        <w:t xml:space="preserve">The Exit </w:t>
      </w:r>
      <w:r w:rsidR="00A03957" w:rsidRPr="00D51874">
        <w:rPr>
          <w:rFonts w:ascii="Calibri" w:eastAsia="Times New Roman" w:hAnsi="Calibri" w:cs="Calibri"/>
          <w:color w:val="000000" w:themeColor="text1"/>
        </w:rPr>
        <w:t>COS B</w:t>
      </w:r>
      <w:r>
        <w:rPr>
          <w:rFonts w:ascii="Calibri" w:eastAsia="Times New Roman" w:hAnsi="Calibri" w:cs="Calibri"/>
          <w:color w:val="000000" w:themeColor="text1"/>
        </w:rPr>
        <w:t xml:space="preserve"> </w:t>
      </w:r>
      <w:r w:rsidR="00A03957" w:rsidRPr="00D51874">
        <w:rPr>
          <w:rFonts w:ascii="Calibri" w:eastAsia="Times New Roman" w:hAnsi="Calibri" w:cs="Calibri"/>
          <w:b/>
          <w:bCs/>
          <w:color w:val="000000" w:themeColor="text1"/>
        </w:rPr>
        <w:t>must</w:t>
      </w:r>
      <w:r w:rsidR="00A03957" w:rsidRPr="00D51874">
        <w:rPr>
          <w:rFonts w:ascii="Calibri" w:eastAsia="Times New Roman" w:hAnsi="Calibri" w:cs="Calibri"/>
          <w:color w:val="000000" w:themeColor="text1"/>
        </w:rPr>
        <w:t xml:space="preserve"> </w:t>
      </w:r>
      <w:r>
        <w:rPr>
          <w:rFonts w:ascii="Calibri" w:eastAsia="Times New Roman" w:hAnsi="Calibri" w:cs="Calibri"/>
          <w:color w:val="000000" w:themeColor="text1"/>
        </w:rPr>
        <w:t>contain</w:t>
      </w:r>
      <w:r w:rsidR="00A03957" w:rsidRPr="00D51874">
        <w:rPr>
          <w:rFonts w:ascii="Calibri" w:eastAsia="Times New Roman" w:hAnsi="Calibri" w:cs="Calibri"/>
          <w:color w:val="000000" w:themeColor="text1"/>
        </w:rPr>
        <w:t xml:space="preserve"> current</w:t>
      </w:r>
      <w:r>
        <w:rPr>
          <w:rFonts w:ascii="Calibri" w:eastAsia="Times New Roman" w:hAnsi="Calibri" w:cs="Calibri"/>
          <w:color w:val="000000" w:themeColor="text1"/>
        </w:rPr>
        <w:t xml:space="preserve"> information</w:t>
      </w:r>
      <w:r w:rsidR="00A03957" w:rsidRPr="00D51874">
        <w:rPr>
          <w:rFonts w:ascii="Calibri" w:eastAsia="Times New Roman" w:hAnsi="Calibri" w:cs="Calibri"/>
          <w:color w:val="000000" w:themeColor="text1"/>
        </w:rPr>
        <w:t xml:space="preserve">.  For example, if the child has </w:t>
      </w:r>
      <w:r w:rsidR="006063F4" w:rsidRPr="00D51874">
        <w:rPr>
          <w:rFonts w:ascii="Calibri" w:eastAsia="Times New Roman" w:hAnsi="Calibri" w:cs="Calibri"/>
          <w:color w:val="000000" w:themeColor="text1"/>
        </w:rPr>
        <w:t>acquired</w:t>
      </w:r>
      <w:r w:rsidR="00A03957" w:rsidRPr="00D51874">
        <w:rPr>
          <w:rFonts w:ascii="Calibri" w:eastAsia="Times New Roman" w:hAnsi="Calibri" w:cs="Calibri"/>
          <w:color w:val="000000" w:themeColor="text1"/>
        </w:rPr>
        <w:t xml:space="preserve"> a new skill(s) between the time the IFSP COS was written and when it is sent to the LEA, those new skills </w:t>
      </w:r>
      <w:r w:rsidR="00A03957" w:rsidRPr="00D51874">
        <w:rPr>
          <w:rFonts w:ascii="Calibri" w:eastAsia="Times New Roman" w:hAnsi="Calibri" w:cs="Calibri"/>
          <w:color w:val="000000" w:themeColor="text1"/>
          <w:u w:val="single"/>
        </w:rPr>
        <w:t>must</w:t>
      </w:r>
      <w:r w:rsidR="00A03957" w:rsidRPr="00D51874">
        <w:rPr>
          <w:rFonts w:ascii="Calibri" w:eastAsia="Times New Roman" w:hAnsi="Calibri" w:cs="Calibri"/>
          <w:color w:val="000000" w:themeColor="text1"/>
        </w:rPr>
        <w:t xml:space="preserve"> be included before sending to the LEA.</w:t>
      </w:r>
      <w:r w:rsidR="00200633">
        <w:rPr>
          <w:rFonts w:ascii="Calibri" w:eastAsia="Times New Roman" w:hAnsi="Calibri" w:cs="Calibri"/>
          <w:color w:val="000000" w:themeColor="text1"/>
        </w:rPr>
        <w:t xml:space="preserve"> </w:t>
      </w:r>
    </w:p>
    <w:p w14:paraId="694F7634" w14:textId="0559F291" w:rsidR="00A03957" w:rsidRDefault="00A03957" w:rsidP="006063F4">
      <w:pPr>
        <w:shd w:val="clear" w:color="auto" w:fill="FFFFFF"/>
        <w:spacing w:line="276" w:lineRule="auto"/>
        <w:rPr>
          <w:rFonts w:ascii="Calibri" w:eastAsia="Times New Roman" w:hAnsi="Calibri" w:cs="Calibri"/>
          <w:color w:val="000000" w:themeColor="text1"/>
        </w:rPr>
      </w:pPr>
    </w:p>
    <w:p w14:paraId="18CD0BD7" w14:textId="63C1929F" w:rsidR="006B58B8" w:rsidRPr="006B58B8" w:rsidRDefault="006B58B8" w:rsidP="006B58B8">
      <w:pPr>
        <w:shd w:val="clear" w:color="auto" w:fill="FFFFFF"/>
        <w:spacing w:line="276" w:lineRule="auto"/>
        <w:jc w:val="center"/>
        <w:rPr>
          <w:rFonts w:ascii="Calibri" w:eastAsia="Times New Roman" w:hAnsi="Calibri" w:cs="Calibri"/>
          <w:b/>
          <w:bCs/>
          <w:color w:val="000000" w:themeColor="text1"/>
        </w:rPr>
      </w:pPr>
      <w:r>
        <w:rPr>
          <w:rFonts w:ascii="Calibri" w:eastAsia="Times New Roman" w:hAnsi="Calibri" w:cs="Calibri"/>
          <w:b/>
          <w:bCs/>
          <w:color w:val="000000" w:themeColor="text1"/>
        </w:rPr>
        <w:t xml:space="preserve">COS B </w:t>
      </w:r>
      <w:r w:rsidRPr="006B58B8">
        <w:rPr>
          <w:rFonts w:ascii="Calibri" w:eastAsia="Times New Roman" w:hAnsi="Calibri" w:cs="Calibri"/>
          <w:b/>
          <w:bCs/>
          <w:color w:val="000000" w:themeColor="text1"/>
        </w:rPr>
        <w:t>Information Must be Comprehensive</w:t>
      </w:r>
    </w:p>
    <w:p w14:paraId="58F1ED6F" w14:textId="20DC6466" w:rsidR="00701C12" w:rsidRDefault="00701C12" w:rsidP="00701C12">
      <w:pPr>
        <w:shd w:val="clear" w:color="auto" w:fill="FFFFFF"/>
        <w:spacing w:line="276" w:lineRule="auto"/>
        <w:rPr>
          <w:rFonts w:ascii="Calibri" w:eastAsia="Times New Roman" w:hAnsi="Calibri" w:cs="Calibri"/>
          <w:color w:val="000000" w:themeColor="text1"/>
        </w:rPr>
      </w:pPr>
      <w:r>
        <w:rPr>
          <w:rFonts w:ascii="Calibri" w:eastAsia="Times New Roman" w:hAnsi="Calibri" w:cs="Calibri"/>
          <w:color w:val="000000" w:themeColor="text1"/>
        </w:rPr>
        <w:t xml:space="preserve">Early Intervention providers should be sure to </w:t>
      </w:r>
      <w:r w:rsidR="009B2261">
        <w:rPr>
          <w:rFonts w:ascii="Calibri" w:eastAsia="Times New Roman" w:hAnsi="Calibri" w:cs="Calibri"/>
          <w:color w:val="000000" w:themeColor="text1"/>
        </w:rPr>
        <w:t>r</w:t>
      </w:r>
      <w:r>
        <w:rPr>
          <w:rFonts w:ascii="Calibri" w:eastAsia="Times New Roman" w:hAnsi="Calibri" w:cs="Calibri"/>
          <w:color w:val="000000" w:themeColor="text1"/>
        </w:rPr>
        <w:t xml:space="preserve">espond to all the guidance prompts embedded in the COS form. </w:t>
      </w:r>
    </w:p>
    <w:p w14:paraId="1C4DC4B7" w14:textId="77777777" w:rsidR="00701C12" w:rsidRDefault="00701C12" w:rsidP="00701C12">
      <w:pPr>
        <w:shd w:val="clear" w:color="auto" w:fill="FFFFFF"/>
        <w:spacing w:line="276" w:lineRule="auto"/>
        <w:rPr>
          <w:rFonts w:ascii="Calibri" w:eastAsia="Times New Roman" w:hAnsi="Calibri" w:cs="Calibri"/>
          <w:color w:val="000000" w:themeColor="text1"/>
        </w:rPr>
      </w:pPr>
    </w:p>
    <w:p w14:paraId="26687240" w14:textId="77777777" w:rsidR="009B2261" w:rsidRPr="003278E3" w:rsidRDefault="002E025F" w:rsidP="009B2261">
      <w:pPr>
        <w:shd w:val="clear" w:color="auto" w:fill="FFFFFF"/>
        <w:spacing w:line="276" w:lineRule="auto"/>
        <w:jc w:val="center"/>
        <w:rPr>
          <w:rFonts w:ascii="Calibri" w:eastAsia="Times New Roman" w:hAnsi="Calibri" w:cs="Calibri"/>
          <w:b/>
          <w:bCs/>
          <w:color w:val="000000" w:themeColor="text1"/>
        </w:rPr>
      </w:pPr>
      <w:r w:rsidRPr="002E025F">
        <w:rPr>
          <w:rFonts w:ascii="Calibri" w:eastAsia="Times New Roman" w:hAnsi="Calibri" w:cs="Calibri"/>
          <w:b/>
          <w:bCs/>
          <w:color w:val="000000" w:themeColor="text1"/>
        </w:rPr>
        <w:t xml:space="preserve">Guidance </w:t>
      </w:r>
      <w:r w:rsidR="009B2261" w:rsidRPr="003278E3">
        <w:rPr>
          <w:rFonts w:ascii="Calibri" w:eastAsia="Times New Roman" w:hAnsi="Calibri" w:cs="Calibri"/>
          <w:b/>
          <w:bCs/>
          <w:color w:val="000000" w:themeColor="text1"/>
        </w:rPr>
        <w:t xml:space="preserve">Part C 619 </w:t>
      </w:r>
      <w:r w:rsidR="009B2261">
        <w:rPr>
          <w:rFonts w:ascii="Calibri" w:eastAsia="Times New Roman" w:hAnsi="Calibri" w:cs="Calibri"/>
          <w:b/>
          <w:bCs/>
          <w:color w:val="000000" w:themeColor="text1"/>
        </w:rPr>
        <w:t>Part of the Process</w:t>
      </w:r>
    </w:p>
    <w:p w14:paraId="0FF3B8DA" w14:textId="7AD20788" w:rsidR="009B2261" w:rsidRDefault="009B2261" w:rsidP="009B2261">
      <w:pPr>
        <w:shd w:val="clear" w:color="auto" w:fill="FFFFFF"/>
        <w:spacing w:line="276" w:lineRule="auto"/>
        <w:rPr>
          <w:rFonts w:ascii="Calibri" w:eastAsia="Times New Roman" w:hAnsi="Calibri" w:cs="Calibri"/>
          <w:color w:val="000000" w:themeColor="text1"/>
        </w:rPr>
      </w:pPr>
      <w:r>
        <w:rPr>
          <w:rFonts w:ascii="Calibri" w:eastAsia="Times New Roman" w:hAnsi="Calibri" w:cs="Calibri"/>
          <w:color w:val="000000" w:themeColor="text1"/>
        </w:rPr>
        <w:t xml:space="preserve">LEA’s will continue to use the COS A, B, and C process. The LEA will take EI’s age-anchored COS B and cut and paste information into their COS A formatted by skill bundles.  </w:t>
      </w:r>
      <w:r w:rsidR="00B54EE8">
        <w:rPr>
          <w:rFonts w:ascii="Calibri" w:eastAsia="Times New Roman" w:hAnsi="Calibri" w:cs="Calibri"/>
          <w:color w:val="000000" w:themeColor="text1"/>
        </w:rPr>
        <w:t xml:space="preserve">The COS A will be updated at the referral meeting, becoming the COS B.  COS C will continue to be completed at the IEP meeting, or by the Early Intervention provider if the child does not transition to the school department. </w:t>
      </w:r>
      <w:r>
        <w:rPr>
          <w:rFonts w:ascii="Calibri" w:eastAsia="Times New Roman" w:hAnsi="Calibri" w:cs="Calibri"/>
          <w:color w:val="000000" w:themeColor="text1"/>
        </w:rPr>
        <w:t xml:space="preserve">Please be sure the LEA gets the Exit COS </w:t>
      </w:r>
      <w:r w:rsidR="00070117">
        <w:rPr>
          <w:rFonts w:ascii="Calibri" w:eastAsia="Times New Roman" w:hAnsi="Calibri" w:cs="Calibri"/>
          <w:color w:val="000000" w:themeColor="text1"/>
        </w:rPr>
        <w:t xml:space="preserve">for transition </w:t>
      </w:r>
      <w:r>
        <w:rPr>
          <w:rFonts w:ascii="Calibri" w:eastAsia="Times New Roman" w:hAnsi="Calibri" w:cs="Calibri"/>
          <w:color w:val="000000" w:themeColor="text1"/>
        </w:rPr>
        <w:t xml:space="preserve">at least 7 days before the referral meeting. </w:t>
      </w:r>
    </w:p>
    <w:p w14:paraId="04CFF5EC" w14:textId="77777777" w:rsidR="009B2261" w:rsidRDefault="009B2261" w:rsidP="00701C12">
      <w:pPr>
        <w:shd w:val="clear" w:color="auto" w:fill="FFFFFF"/>
        <w:spacing w:line="276" w:lineRule="auto"/>
        <w:rPr>
          <w:rFonts w:ascii="Calibri" w:eastAsia="Times New Roman" w:hAnsi="Calibri" w:cs="Calibri"/>
          <w:b/>
          <w:bCs/>
          <w:color w:val="000000" w:themeColor="text1"/>
        </w:rPr>
      </w:pPr>
    </w:p>
    <w:p w14:paraId="7D53E167" w14:textId="6DD44E62" w:rsidR="002E025F" w:rsidRPr="002E025F" w:rsidRDefault="002E025F" w:rsidP="00200633">
      <w:pPr>
        <w:shd w:val="clear" w:color="auto" w:fill="FFFFFF"/>
        <w:spacing w:line="276" w:lineRule="auto"/>
        <w:jc w:val="center"/>
        <w:rPr>
          <w:rFonts w:ascii="Calibri" w:eastAsia="Times New Roman" w:hAnsi="Calibri" w:cs="Calibri"/>
          <w:b/>
          <w:bCs/>
          <w:color w:val="000000" w:themeColor="text1"/>
        </w:rPr>
      </w:pPr>
      <w:r w:rsidRPr="002E025F">
        <w:rPr>
          <w:rFonts w:ascii="Calibri" w:eastAsia="Times New Roman" w:hAnsi="Calibri" w:cs="Calibri"/>
          <w:b/>
          <w:bCs/>
          <w:color w:val="000000" w:themeColor="text1"/>
        </w:rPr>
        <w:t>Materials</w:t>
      </w:r>
    </w:p>
    <w:p w14:paraId="77E6FFFE" w14:textId="05950F31" w:rsidR="00AB5389" w:rsidRDefault="00B54EE8" w:rsidP="006063F4">
      <w:pPr>
        <w:shd w:val="clear" w:color="auto" w:fill="FFFFFF"/>
        <w:spacing w:line="276" w:lineRule="auto"/>
        <w:rPr>
          <w:rFonts w:ascii="Calibri" w:eastAsia="Times New Roman" w:hAnsi="Calibri" w:cs="Calibri"/>
          <w:color w:val="000000" w:themeColor="text1"/>
        </w:rPr>
      </w:pPr>
      <w:r>
        <w:rPr>
          <w:rFonts w:ascii="Calibri" w:eastAsia="Times New Roman" w:hAnsi="Calibri" w:cs="Calibri"/>
          <w:color w:val="000000" w:themeColor="text1"/>
        </w:rPr>
        <w:t>There are several different</w:t>
      </w:r>
      <w:r w:rsidR="005C403D">
        <w:rPr>
          <w:rFonts w:ascii="Calibri" w:eastAsia="Times New Roman" w:hAnsi="Calibri" w:cs="Calibri"/>
          <w:color w:val="000000" w:themeColor="text1"/>
        </w:rPr>
        <w:t xml:space="preserve"> guidance materials</w:t>
      </w:r>
      <w:r>
        <w:rPr>
          <w:rFonts w:ascii="Calibri" w:eastAsia="Times New Roman" w:hAnsi="Calibri" w:cs="Calibri"/>
          <w:color w:val="000000" w:themeColor="text1"/>
        </w:rPr>
        <w:t xml:space="preserve"> so that </w:t>
      </w:r>
      <w:r w:rsidR="005C403D">
        <w:rPr>
          <w:rFonts w:ascii="Calibri" w:eastAsia="Times New Roman" w:hAnsi="Calibri" w:cs="Calibri"/>
          <w:color w:val="000000" w:themeColor="text1"/>
        </w:rPr>
        <w:t xml:space="preserve">everyone </w:t>
      </w:r>
      <w:r>
        <w:rPr>
          <w:rFonts w:ascii="Calibri" w:eastAsia="Times New Roman" w:hAnsi="Calibri" w:cs="Calibri"/>
          <w:color w:val="000000" w:themeColor="text1"/>
        </w:rPr>
        <w:t>can</w:t>
      </w:r>
      <w:r w:rsidR="005C403D">
        <w:rPr>
          <w:rFonts w:ascii="Calibri" w:eastAsia="Times New Roman" w:hAnsi="Calibri" w:cs="Calibri"/>
          <w:color w:val="000000" w:themeColor="text1"/>
        </w:rPr>
        <w:t xml:space="preserve"> use the one</w:t>
      </w:r>
      <w:r>
        <w:rPr>
          <w:rFonts w:ascii="Calibri" w:eastAsia="Times New Roman" w:hAnsi="Calibri" w:cs="Calibri"/>
          <w:color w:val="000000" w:themeColor="text1"/>
        </w:rPr>
        <w:t>(</w:t>
      </w:r>
      <w:r w:rsidR="005C403D">
        <w:rPr>
          <w:rFonts w:ascii="Calibri" w:eastAsia="Times New Roman" w:hAnsi="Calibri" w:cs="Calibri"/>
          <w:color w:val="000000" w:themeColor="text1"/>
        </w:rPr>
        <w:t>s</w:t>
      </w:r>
      <w:r>
        <w:rPr>
          <w:rFonts w:ascii="Calibri" w:eastAsia="Times New Roman" w:hAnsi="Calibri" w:cs="Calibri"/>
          <w:color w:val="000000" w:themeColor="text1"/>
        </w:rPr>
        <w:t>)</w:t>
      </w:r>
      <w:r w:rsidR="005C403D">
        <w:rPr>
          <w:rFonts w:ascii="Calibri" w:eastAsia="Times New Roman" w:hAnsi="Calibri" w:cs="Calibri"/>
          <w:color w:val="000000" w:themeColor="text1"/>
        </w:rPr>
        <w:t xml:space="preserve"> that best </w:t>
      </w:r>
      <w:r w:rsidR="00FA64B7">
        <w:rPr>
          <w:rFonts w:ascii="Calibri" w:eastAsia="Times New Roman" w:hAnsi="Calibri" w:cs="Calibri"/>
          <w:color w:val="000000" w:themeColor="text1"/>
        </w:rPr>
        <w:t xml:space="preserve">fits their style of work.  It is </w:t>
      </w:r>
      <w:r w:rsidR="00AB5389">
        <w:rPr>
          <w:rFonts w:ascii="Calibri" w:eastAsia="Times New Roman" w:hAnsi="Calibri" w:cs="Calibri"/>
          <w:color w:val="000000" w:themeColor="text1"/>
        </w:rPr>
        <w:t>important</w:t>
      </w:r>
      <w:r w:rsidR="00FA64B7">
        <w:rPr>
          <w:rFonts w:ascii="Calibri" w:eastAsia="Times New Roman" w:hAnsi="Calibri" w:cs="Calibri"/>
          <w:color w:val="000000" w:themeColor="text1"/>
        </w:rPr>
        <w:t xml:space="preserve"> for all staff to </w:t>
      </w:r>
      <w:r w:rsidR="00FA64B7" w:rsidRPr="00AB5389">
        <w:rPr>
          <w:rFonts w:ascii="Calibri" w:eastAsia="Times New Roman" w:hAnsi="Calibri" w:cs="Calibri"/>
          <w:b/>
          <w:bCs/>
          <w:color w:val="000000" w:themeColor="text1"/>
        </w:rPr>
        <w:t>use at least one</w:t>
      </w:r>
      <w:r w:rsidR="00FA64B7">
        <w:rPr>
          <w:rFonts w:ascii="Calibri" w:eastAsia="Times New Roman" w:hAnsi="Calibri" w:cs="Calibri"/>
          <w:color w:val="000000" w:themeColor="text1"/>
        </w:rPr>
        <w:t xml:space="preserve"> of these documents to avoid “drift” from th</w:t>
      </w:r>
      <w:r w:rsidR="00AB5389">
        <w:rPr>
          <w:rFonts w:ascii="Calibri" w:eastAsia="Times New Roman" w:hAnsi="Calibri" w:cs="Calibri"/>
          <w:color w:val="000000" w:themeColor="text1"/>
        </w:rPr>
        <w:t xml:space="preserve">e prompts </w:t>
      </w:r>
      <w:r w:rsidR="00200633">
        <w:rPr>
          <w:rFonts w:ascii="Calibri" w:eastAsia="Times New Roman" w:hAnsi="Calibri" w:cs="Calibri"/>
          <w:color w:val="000000" w:themeColor="text1"/>
        </w:rPr>
        <w:t>that</w:t>
      </w:r>
      <w:r w:rsidR="00AB5389">
        <w:rPr>
          <w:rFonts w:ascii="Calibri" w:eastAsia="Times New Roman" w:hAnsi="Calibri" w:cs="Calibri"/>
          <w:color w:val="000000" w:themeColor="text1"/>
        </w:rPr>
        <w:t xml:space="preserve"> address a wide range of functional skills. </w:t>
      </w:r>
    </w:p>
    <w:p w14:paraId="7F40116A" w14:textId="77777777" w:rsidR="00AB5389" w:rsidRDefault="00AB5389" w:rsidP="006063F4">
      <w:pPr>
        <w:shd w:val="clear" w:color="auto" w:fill="FFFFFF"/>
        <w:spacing w:line="276" w:lineRule="auto"/>
        <w:rPr>
          <w:rFonts w:ascii="Calibri" w:eastAsia="Times New Roman" w:hAnsi="Calibri" w:cs="Calibri"/>
          <w:color w:val="000000" w:themeColor="text1"/>
        </w:rPr>
      </w:pPr>
    </w:p>
    <w:p w14:paraId="784692A3" w14:textId="77777777" w:rsidR="00833949" w:rsidRPr="00833949" w:rsidRDefault="00833949" w:rsidP="00200633">
      <w:pPr>
        <w:shd w:val="clear" w:color="auto" w:fill="FFFFFF"/>
        <w:spacing w:line="276" w:lineRule="auto"/>
        <w:jc w:val="center"/>
        <w:rPr>
          <w:rFonts w:ascii="Calibri" w:eastAsia="Times New Roman" w:hAnsi="Calibri" w:cs="Calibri"/>
          <w:b/>
          <w:bCs/>
          <w:color w:val="000000" w:themeColor="text1"/>
        </w:rPr>
      </w:pPr>
      <w:r w:rsidRPr="00833949">
        <w:rPr>
          <w:rFonts w:ascii="Calibri" w:eastAsia="Times New Roman" w:hAnsi="Calibri" w:cs="Calibri"/>
          <w:b/>
          <w:bCs/>
          <w:color w:val="000000" w:themeColor="text1"/>
        </w:rPr>
        <w:t>Graphic</w:t>
      </w:r>
    </w:p>
    <w:p w14:paraId="4762BB48" w14:textId="117B612D" w:rsidR="0091217A" w:rsidRDefault="0022580B" w:rsidP="006063F4">
      <w:pPr>
        <w:shd w:val="clear" w:color="auto" w:fill="FFFFFF"/>
        <w:spacing w:line="276" w:lineRule="auto"/>
        <w:rPr>
          <w:rFonts w:ascii="Calibri" w:eastAsia="Times New Roman" w:hAnsi="Calibri" w:cs="Calibri"/>
          <w:color w:val="000000" w:themeColor="text1"/>
        </w:rPr>
      </w:pPr>
      <w:r>
        <w:rPr>
          <w:rFonts w:ascii="Calibri" w:eastAsia="Times New Roman" w:hAnsi="Calibri" w:cs="Calibri"/>
          <w:color w:val="000000" w:themeColor="text1"/>
        </w:rPr>
        <w:t xml:space="preserve">We have included a </w:t>
      </w:r>
      <w:r w:rsidR="007F2402">
        <w:rPr>
          <w:rFonts w:ascii="Calibri" w:eastAsia="Times New Roman" w:hAnsi="Calibri" w:cs="Calibri"/>
          <w:color w:val="000000" w:themeColor="text1"/>
        </w:rPr>
        <w:t xml:space="preserve">guidance </w:t>
      </w:r>
      <w:r w:rsidR="007F2402" w:rsidRPr="00414827">
        <w:rPr>
          <w:rFonts w:ascii="Calibri" w:eastAsia="Times New Roman" w:hAnsi="Calibri" w:cs="Calibri"/>
          <w:b/>
          <w:bCs/>
          <w:color w:val="000000" w:themeColor="text1"/>
        </w:rPr>
        <w:t>g</w:t>
      </w:r>
      <w:r w:rsidRPr="00414827">
        <w:rPr>
          <w:rFonts w:ascii="Calibri" w:eastAsia="Times New Roman" w:hAnsi="Calibri" w:cs="Calibri"/>
          <w:b/>
          <w:bCs/>
          <w:color w:val="000000" w:themeColor="text1"/>
        </w:rPr>
        <w:t>raphic</w:t>
      </w:r>
      <w:r>
        <w:rPr>
          <w:rFonts w:ascii="Calibri" w:eastAsia="Times New Roman" w:hAnsi="Calibri" w:cs="Calibri"/>
          <w:color w:val="000000" w:themeColor="text1"/>
        </w:rPr>
        <w:t xml:space="preserve"> developed by our national technical assistance center</w:t>
      </w:r>
      <w:r w:rsidR="004D459E">
        <w:rPr>
          <w:rFonts w:ascii="Calibri" w:eastAsia="Times New Roman" w:hAnsi="Calibri" w:cs="Calibri"/>
          <w:color w:val="000000" w:themeColor="text1"/>
        </w:rPr>
        <w:t xml:space="preserve">, </w:t>
      </w:r>
      <w:r>
        <w:rPr>
          <w:rFonts w:ascii="Calibri" w:eastAsia="Times New Roman" w:hAnsi="Calibri" w:cs="Calibri"/>
          <w:color w:val="000000" w:themeColor="text1"/>
        </w:rPr>
        <w:t>ECTA</w:t>
      </w:r>
      <w:r w:rsidR="005D3735">
        <w:rPr>
          <w:rFonts w:ascii="Calibri" w:eastAsia="Times New Roman" w:hAnsi="Calibri" w:cs="Calibri"/>
          <w:color w:val="000000" w:themeColor="text1"/>
        </w:rPr>
        <w:t>,</w:t>
      </w:r>
      <w:r>
        <w:rPr>
          <w:rFonts w:ascii="Calibri" w:eastAsia="Times New Roman" w:hAnsi="Calibri" w:cs="Calibri"/>
          <w:color w:val="000000" w:themeColor="text1"/>
        </w:rPr>
        <w:t xml:space="preserve"> </w:t>
      </w:r>
      <w:r w:rsidR="005D3735">
        <w:rPr>
          <w:rFonts w:ascii="Calibri" w:eastAsia="Times New Roman" w:hAnsi="Calibri" w:cs="Calibri"/>
          <w:color w:val="000000" w:themeColor="text1"/>
        </w:rPr>
        <w:t>which</w:t>
      </w:r>
      <w:r>
        <w:rPr>
          <w:rFonts w:ascii="Calibri" w:eastAsia="Times New Roman" w:hAnsi="Calibri" w:cs="Calibri"/>
          <w:color w:val="000000" w:themeColor="text1"/>
        </w:rPr>
        <w:t xml:space="preserve"> depict</w:t>
      </w:r>
      <w:r w:rsidR="005D3735">
        <w:rPr>
          <w:rFonts w:ascii="Calibri" w:eastAsia="Times New Roman" w:hAnsi="Calibri" w:cs="Calibri"/>
          <w:color w:val="000000" w:themeColor="text1"/>
        </w:rPr>
        <w:t>s</w:t>
      </w:r>
      <w:r>
        <w:rPr>
          <w:rFonts w:ascii="Calibri" w:eastAsia="Times New Roman" w:hAnsi="Calibri" w:cs="Calibri"/>
          <w:color w:val="000000" w:themeColor="text1"/>
        </w:rPr>
        <w:t xml:space="preserve"> the skill bundles within each outcome area.  </w:t>
      </w:r>
      <w:r w:rsidR="007F2402">
        <w:rPr>
          <w:rFonts w:ascii="Calibri" w:eastAsia="Times New Roman" w:hAnsi="Calibri" w:cs="Calibri"/>
          <w:color w:val="000000" w:themeColor="text1"/>
        </w:rPr>
        <w:t xml:space="preserve">It is meant to be used </w:t>
      </w:r>
      <w:r>
        <w:rPr>
          <w:rFonts w:ascii="Calibri" w:eastAsia="Times New Roman" w:hAnsi="Calibri" w:cs="Calibri"/>
          <w:color w:val="000000" w:themeColor="text1"/>
        </w:rPr>
        <w:t xml:space="preserve">with parents, caregivers and IFSP team </w:t>
      </w:r>
      <w:r w:rsidR="00191455">
        <w:rPr>
          <w:rFonts w:ascii="Calibri" w:eastAsia="Times New Roman" w:hAnsi="Calibri" w:cs="Calibri"/>
          <w:color w:val="000000" w:themeColor="text1"/>
        </w:rPr>
        <w:t>members</w:t>
      </w:r>
      <w:r>
        <w:rPr>
          <w:rFonts w:ascii="Calibri" w:eastAsia="Times New Roman" w:hAnsi="Calibri" w:cs="Calibri"/>
          <w:color w:val="000000" w:themeColor="text1"/>
        </w:rPr>
        <w:t xml:space="preserve"> to ensure the </w:t>
      </w:r>
      <w:r w:rsidR="009F4AFF">
        <w:rPr>
          <w:rFonts w:ascii="Calibri" w:eastAsia="Times New Roman" w:hAnsi="Calibri" w:cs="Calibri"/>
          <w:color w:val="000000" w:themeColor="text1"/>
        </w:rPr>
        <w:t xml:space="preserve">COS (for both entry and exit) is comprehensive. </w:t>
      </w:r>
      <w:r w:rsidR="00D10074">
        <w:rPr>
          <w:rFonts w:ascii="Calibri" w:eastAsia="Times New Roman" w:hAnsi="Calibri" w:cs="Calibri"/>
          <w:color w:val="000000" w:themeColor="text1"/>
        </w:rPr>
        <w:t xml:space="preserve">We are providing a variety </w:t>
      </w:r>
      <w:r w:rsidR="009F354B">
        <w:rPr>
          <w:rFonts w:ascii="Calibri" w:eastAsia="Times New Roman" w:hAnsi="Calibri" w:cs="Calibri"/>
          <w:color w:val="000000" w:themeColor="text1"/>
        </w:rPr>
        <w:t>of companion</w:t>
      </w:r>
      <w:r w:rsidR="00D51874">
        <w:rPr>
          <w:rFonts w:ascii="Calibri" w:eastAsia="Times New Roman" w:hAnsi="Calibri" w:cs="Calibri"/>
          <w:color w:val="000000" w:themeColor="text1"/>
        </w:rPr>
        <w:t xml:space="preserve"> document</w:t>
      </w:r>
      <w:r w:rsidR="004D459E">
        <w:rPr>
          <w:rFonts w:ascii="Calibri" w:eastAsia="Times New Roman" w:hAnsi="Calibri" w:cs="Calibri"/>
          <w:color w:val="000000" w:themeColor="text1"/>
        </w:rPr>
        <w:t xml:space="preserve">s to assist staff in </w:t>
      </w:r>
      <w:r w:rsidR="00D51874">
        <w:rPr>
          <w:rFonts w:ascii="Calibri" w:eastAsia="Times New Roman" w:hAnsi="Calibri" w:cs="Calibri"/>
          <w:color w:val="000000" w:themeColor="text1"/>
        </w:rPr>
        <w:t xml:space="preserve">completing the Exit COS B so that EI providers </w:t>
      </w:r>
      <w:r w:rsidR="00DD1D6A">
        <w:rPr>
          <w:rFonts w:ascii="Calibri" w:eastAsia="Times New Roman" w:hAnsi="Calibri" w:cs="Calibri"/>
          <w:color w:val="000000" w:themeColor="text1"/>
        </w:rPr>
        <w:t>are certain</w:t>
      </w:r>
      <w:r w:rsidR="00D51874">
        <w:rPr>
          <w:rFonts w:ascii="Calibri" w:eastAsia="Times New Roman" w:hAnsi="Calibri" w:cs="Calibri"/>
          <w:color w:val="000000" w:themeColor="text1"/>
        </w:rPr>
        <w:t xml:space="preserve"> to address all the prompts</w:t>
      </w:r>
      <w:r w:rsidR="00696863">
        <w:rPr>
          <w:rFonts w:ascii="Calibri" w:eastAsia="Times New Roman" w:hAnsi="Calibri" w:cs="Calibri"/>
          <w:color w:val="000000" w:themeColor="text1"/>
        </w:rPr>
        <w:t xml:space="preserve">, ensuring </w:t>
      </w:r>
      <w:r w:rsidR="00DD1D6A">
        <w:rPr>
          <w:rFonts w:ascii="Calibri" w:eastAsia="Times New Roman" w:hAnsi="Calibri" w:cs="Calibri"/>
          <w:color w:val="000000" w:themeColor="text1"/>
        </w:rPr>
        <w:t xml:space="preserve">that </w:t>
      </w:r>
      <w:r w:rsidR="00696863">
        <w:rPr>
          <w:rFonts w:ascii="Calibri" w:eastAsia="Times New Roman" w:hAnsi="Calibri" w:cs="Calibri"/>
          <w:color w:val="000000" w:themeColor="text1"/>
        </w:rPr>
        <w:t xml:space="preserve">write-ups are rich and comprehensive. </w:t>
      </w:r>
    </w:p>
    <w:p w14:paraId="69D15AD8" w14:textId="77777777" w:rsidR="00414827" w:rsidRDefault="00414827" w:rsidP="006063F4">
      <w:pPr>
        <w:shd w:val="clear" w:color="auto" w:fill="FFFFFF"/>
        <w:spacing w:line="276" w:lineRule="auto"/>
        <w:rPr>
          <w:rFonts w:ascii="Calibri" w:eastAsia="Times New Roman" w:hAnsi="Calibri" w:cs="Calibri"/>
          <w:color w:val="000000" w:themeColor="text1"/>
        </w:rPr>
      </w:pPr>
    </w:p>
    <w:p w14:paraId="7BDFA395" w14:textId="649C7061" w:rsidR="00833949" w:rsidRPr="00833949" w:rsidRDefault="00833949" w:rsidP="00DD1D6A">
      <w:pPr>
        <w:shd w:val="clear" w:color="auto" w:fill="FFFFFF"/>
        <w:spacing w:line="276" w:lineRule="auto"/>
        <w:jc w:val="center"/>
        <w:rPr>
          <w:rFonts w:ascii="Calibri" w:eastAsia="Times New Roman" w:hAnsi="Calibri" w:cs="Calibri"/>
          <w:b/>
          <w:bCs/>
          <w:color w:val="000000" w:themeColor="text1"/>
        </w:rPr>
      </w:pPr>
      <w:r w:rsidRPr="00833949">
        <w:rPr>
          <w:rFonts w:ascii="Calibri" w:eastAsia="Times New Roman" w:hAnsi="Calibri" w:cs="Calibri"/>
          <w:b/>
          <w:bCs/>
          <w:color w:val="000000" w:themeColor="text1"/>
        </w:rPr>
        <w:t>Checklist</w:t>
      </w:r>
    </w:p>
    <w:p w14:paraId="7C1AA532" w14:textId="07FA0F56" w:rsidR="00414827" w:rsidRPr="00AB5389" w:rsidRDefault="009D3924" w:rsidP="006063F4">
      <w:pPr>
        <w:shd w:val="clear" w:color="auto" w:fill="FFFFFF"/>
        <w:spacing w:line="276" w:lineRule="auto"/>
        <w:rPr>
          <w:rFonts w:ascii="Calibri" w:eastAsia="Times New Roman" w:hAnsi="Calibri" w:cs="Calibri"/>
          <w:color w:val="000000" w:themeColor="text1"/>
        </w:rPr>
      </w:pPr>
      <w:r>
        <w:rPr>
          <w:rFonts w:ascii="Calibri" w:eastAsia="Times New Roman" w:hAnsi="Calibri" w:cs="Calibri"/>
          <w:color w:val="000000" w:themeColor="text1"/>
        </w:rPr>
        <w:t xml:space="preserve">We have created a guidance </w:t>
      </w:r>
      <w:r w:rsidRPr="009D3924">
        <w:rPr>
          <w:rFonts w:ascii="Calibri" w:eastAsia="Times New Roman" w:hAnsi="Calibri" w:cs="Calibri"/>
          <w:b/>
          <w:bCs/>
          <w:color w:val="000000" w:themeColor="text1"/>
        </w:rPr>
        <w:t>checklist</w:t>
      </w:r>
      <w:r>
        <w:rPr>
          <w:rFonts w:ascii="Calibri" w:eastAsia="Times New Roman" w:hAnsi="Calibri" w:cs="Calibri"/>
          <w:b/>
          <w:bCs/>
          <w:color w:val="000000" w:themeColor="text1"/>
        </w:rPr>
        <w:t xml:space="preserve"> </w:t>
      </w:r>
      <w:r w:rsidR="00B54EE8">
        <w:rPr>
          <w:rFonts w:ascii="Calibri" w:eastAsia="Times New Roman" w:hAnsi="Calibri" w:cs="Calibri"/>
          <w:color w:val="000000" w:themeColor="text1"/>
        </w:rPr>
        <w:t>with the</w:t>
      </w:r>
      <w:r w:rsidR="005C403D" w:rsidRPr="00AB5389">
        <w:rPr>
          <w:rFonts w:ascii="Calibri" w:eastAsia="Times New Roman" w:hAnsi="Calibri" w:cs="Calibri"/>
          <w:color w:val="000000" w:themeColor="text1"/>
        </w:rPr>
        <w:t xml:space="preserve"> skill bundle </w:t>
      </w:r>
      <w:r w:rsidR="00896224" w:rsidRPr="00AB5389">
        <w:rPr>
          <w:rFonts w:ascii="Calibri" w:eastAsia="Times New Roman" w:hAnsi="Calibri" w:cs="Calibri"/>
          <w:color w:val="000000" w:themeColor="text1"/>
        </w:rPr>
        <w:t>prompt</w:t>
      </w:r>
      <w:r w:rsidR="00A22857">
        <w:rPr>
          <w:rFonts w:ascii="Calibri" w:eastAsia="Times New Roman" w:hAnsi="Calibri" w:cs="Calibri"/>
          <w:color w:val="000000" w:themeColor="text1"/>
        </w:rPr>
        <w:t>s</w:t>
      </w:r>
      <w:r w:rsidR="005C403D" w:rsidRPr="00AB5389">
        <w:rPr>
          <w:rFonts w:ascii="Calibri" w:eastAsia="Times New Roman" w:hAnsi="Calibri" w:cs="Calibri"/>
          <w:color w:val="000000" w:themeColor="text1"/>
        </w:rPr>
        <w:t xml:space="preserve">.  This is </w:t>
      </w:r>
      <w:r w:rsidR="008D2FE2">
        <w:rPr>
          <w:rFonts w:ascii="Calibri" w:eastAsia="Times New Roman" w:hAnsi="Calibri" w:cs="Calibri"/>
          <w:color w:val="000000" w:themeColor="text1"/>
        </w:rPr>
        <w:t xml:space="preserve">primarily for EI staff to keep handy </w:t>
      </w:r>
      <w:r w:rsidR="00DD1D6A">
        <w:rPr>
          <w:rFonts w:ascii="Calibri" w:eastAsia="Times New Roman" w:hAnsi="Calibri" w:cs="Calibri"/>
          <w:color w:val="000000" w:themeColor="text1"/>
        </w:rPr>
        <w:t>to</w:t>
      </w:r>
      <w:r w:rsidR="008D2FE2">
        <w:rPr>
          <w:rFonts w:ascii="Calibri" w:eastAsia="Times New Roman" w:hAnsi="Calibri" w:cs="Calibri"/>
          <w:color w:val="000000" w:themeColor="text1"/>
        </w:rPr>
        <w:t xml:space="preserve"> guide both conversation</w:t>
      </w:r>
      <w:r w:rsidR="00DD1D6A">
        <w:rPr>
          <w:rFonts w:ascii="Calibri" w:eastAsia="Times New Roman" w:hAnsi="Calibri" w:cs="Calibri"/>
          <w:color w:val="000000" w:themeColor="text1"/>
        </w:rPr>
        <w:t>s</w:t>
      </w:r>
      <w:r w:rsidR="008D2FE2">
        <w:rPr>
          <w:rFonts w:ascii="Calibri" w:eastAsia="Times New Roman" w:hAnsi="Calibri" w:cs="Calibri"/>
          <w:color w:val="000000" w:themeColor="text1"/>
        </w:rPr>
        <w:t xml:space="preserve"> and write</w:t>
      </w:r>
      <w:r w:rsidR="00B54EE8">
        <w:rPr>
          <w:rFonts w:ascii="Calibri" w:eastAsia="Times New Roman" w:hAnsi="Calibri" w:cs="Calibri"/>
          <w:color w:val="000000" w:themeColor="text1"/>
        </w:rPr>
        <w:t>-</w:t>
      </w:r>
      <w:r w:rsidR="008D2FE2">
        <w:rPr>
          <w:rFonts w:ascii="Calibri" w:eastAsia="Times New Roman" w:hAnsi="Calibri" w:cs="Calibri"/>
          <w:color w:val="000000" w:themeColor="text1"/>
        </w:rPr>
        <w:t>up</w:t>
      </w:r>
      <w:r w:rsidR="00B54EE8">
        <w:rPr>
          <w:rFonts w:ascii="Calibri" w:eastAsia="Times New Roman" w:hAnsi="Calibri" w:cs="Calibri"/>
          <w:color w:val="000000" w:themeColor="text1"/>
        </w:rPr>
        <w:t>s</w:t>
      </w:r>
      <w:r w:rsidR="008D2FE2">
        <w:rPr>
          <w:rFonts w:ascii="Calibri" w:eastAsia="Times New Roman" w:hAnsi="Calibri" w:cs="Calibri"/>
          <w:color w:val="000000" w:themeColor="text1"/>
        </w:rPr>
        <w:t xml:space="preserve">. </w:t>
      </w:r>
      <w:r w:rsidR="00227FAB">
        <w:rPr>
          <w:rFonts w:ascii="Calibri" w:eastAsia="Times New Roman" w:hAnsi="Calibri" w:cs="Calibri"/>
          <w:color w:val="000000" w:themeColor="text1"/>
        </w:rPr>
        <w:t xml:space="preserve">Functional skills and behaviors that do not fit these skill bundle areas can be written in the </w:t>
      </w:r>
      <w:r w:rsidR="00227FAB" w:rsidRPr="00227FAB">
        <w:rPr>
          <w:rFonts w:ascii="Calibri" w:eastAsia="Times New Roman" w:hAnsi="Calibri" w:cs="Calibri"/>
          <w:i/>
          <w:iCs/>
          <w:color w:val="000000" w:themeColor="text1"/>
        </w:rPr>
        <w:t>Other Notable Observations and Information</w:t>
      </w:r>
      <w:r w:rsidR="00227FAB">
        <w:rPr>
          <w:rFonts w:ascii="Calibri" w:eastAsia="Times New Roman" w:hAnsi="Calibri" w:cs="Calibri"/>
          <w:color w:val="000000" w:themeColor="text1"/>
        </w:rPr>
        <w:t xml:space="preserve"> section of the </w:t>
      </w:r>
      <w:r w:rsidR="00DD1D6A">
        <w:rPr>
          <w:rFonts w:ascii="Calibri" w:eastAsia="Times New Roman" w:hAnsi="Calibri" w:cs="Calibri"/>
          <w:color w:val="000000" w:themeColor="text1"/>
        </w:rPr>
        <w:t>COS</w:t>
      </w:r>
      <w:r w:rsidR="00227FAB">
        <w:rPr>
          <w:rFonts w:ascii="Calibri" w:eastAsia="Times New Roman" w:hAnsi="Calibri" w:cs="Calibri"/>
          <w:color w:val="000000" w:themeColor="text1"/>
        </w:rPr>
        <w:t>.</w:t>
      </w:r>
    </w:p>
    <w:p w14:paraId="5416E657" w14:textId="77777777" w:rsidR="00414827" w:rsidRDefault="00414827" w:rsidP="006063F4">
      <w:pPr>
        <w:shd w:val="clear" w:color="auto" w:fill="FFFFFF"/>
        <w:spacing w:line="276" w:lineRule="auto"/>
        <w:rPr>
          <w:rFonts w:ascii="Calibri" w:eastAsia="Times New Roman" w:hAnsi="Calibri" w:cs="Calibri"/>
          <w:color w:val="000000" w:themeColor="text1"/>
        </w:rPr>
      </w:pPr>
    </w:p>
    <w:p w14:paraId="5489C25E" w14:textId="76F88C51" w:rsidR="002375DF" w:rsidRPr="00833949" w:rsidRDefault="00833949" w:rsidP="00DD1D6A">
      <w:pPr>
        <w:shd w:val="clear" w:color="auto" w:fill="FFFFFF"/>
        <w:spacing w:line="276" w:lineRule="auto"/>
        <w:jc w:val="center"/>
        <w:rPr>
          <w:rFonts w:ascii="Calibri" w:eastAsia="Times New Roman" w:hAnsi="Calibri" w:cs="Calibri"/>
          <w:b/>
          <w:bCs/>
          <w:color w:val="000000" w:themeColor="text1"/>
        </w:rPr>
      </w:pPr>
      <w:r w:rsidRPr="00833949">
        <w:rPr>
          <w:rFonts w:ascii="Calibri" w:eastAsia="Times New Roman" w:hAnsi="Calibri" w:cs="Calibri"/>
          <w:b/>
          <w:bCs/>
          <w:color w:val="000000" w:themeColor="text1"/>
        </w:rPr>
        <w:t>Decision Tree</w:t>
      </w:r>
    </w:p>
    <w:p w14:paraId="7148364C" w14:textId="3BCF6898" w:rsidR="0059779A" w:rsidRDefault="002375DF" w:rsidP="00696863">
      <w:pPr>
        <w:shd w:val="clear" w:color="auto" w:fill="FFFFFF"/>
        <w:spacing w:line="276" w:lineRule="auto"/>
        <w:rPr>
          <w:rFonts w:ascii="Calibri" w:eastAsia="Times New Roman" w:hAnsi="Calibri" w:cs="Calibri"/>
          <w:color w:val="000000" w:themeColor="text1"/>
        </w:rPr>
      </w:pPr>
      <w:r>
        <w:rPr>
          <w:rFonts w:ascii="Calibri" w:eastAsia="Times New Roman" w:hAnsi="Calibri" w:cs="Calibri"/>
          <w:color w:val="000000" w:themeColor="text1"/>
        </w:rPr>
        <w:t>Finally,</w:t>
      </w:r>
      <w:r w:rsidR="000651FB">
        <w:rPr>
          <w:rFonts w:ascii="Calibri" w:eastAsia="Times New Roman" w:hAnsi="Calibri" w:cs="Calibri"/>
          <w:color w:val="000000" w:themeColor="text1"/>
        </w:rPr>
        <w:t xml:space="preserve"> we have included a new version of the </w:t>
      </w:r>
      <w:r w:rsidR="000651FB" w:rsidRPr="00103F02">
        <w:rPr>
          <w:rFonts w:ascii="Calibri" w:eastAsia="Times New Roman" w:hAnsi="Calibri" w:cs="Calibri"/>
          <w:b/>
          <w:bCs/>
          <w:color w:val="000000" w:themeColor="text1"/>
        </w:rPr>
        <w:t>Decision Tree</w:t>
      </w:r>
      <w:r w:rsidR="000651FB">
        <w:rPr>
          <w:rFonts w:ascii="Calibri" w:eastAsia="Times New Roman" w:hAnsi="Calibri" w:cs="Calibri"/>
          <w:color w:val="000000" w:themeColor="text1"/>
        </w:rPr>
        <w:t xml:space="preserve">. This version </w:t>
      </w:r>
      <w:r w:rsidR="009609ED">
        <w:rPr>
          <w:rFonts w:ascii="Calibri" w:eastAsia="Times New Roman" w:hAnsi="Calibri" w:cs="Calibri"/>
          <w:color w:val="000000" w:themeColor="text1"/>
        </w:rPr>
        <w:t xml:space="preserve">highlights the statement, not the number, and provides prompts for the team to reflect on what evidence they </w:t>
      </w:r>
      <w:proofErr w:type="gramStart"/>
      <w:r w:rsidR="00DD1D6A">
        <w:rPr>
          <w:rFonts w:ascii="Calibri" w:eastAsia="Times New Roman" w:hAnsi="Calibri" w:cs="Calibri"/>
          <w:color w:val="000000" w:themeColor="text1"/>
        </w:rPr>
        <w:t>have to</w:t>
      </w:r>
      <w:proofErr w:type="gramEnd"/>
      <w:r w:rsidR="009609ED">
        <w:rPr>
          <w:rFonts w:ascii="Calibri" w:eastAsia="Times New Roman" w:hAnsi="Calibri" w:cs="Calibri"/>
          <w:color w:val="000000" w:themeColor="text1"/>
        </w:rPr>
        <w:t xml:space="preserve"> support each tier</w:t>
      </w:r>
      <w:r w:rsidR="00386F30">
        <w:rPr>
          <w:rFonts w:ascii="Calibri" w:eastAsia="Times New Roman" w:hAnsi="Calibri" w:cs="Calibri"/>
          <w:color w:val="000000" w:themeColor="text1"/>
        </w:rPr>
        <w:t>, as you move down the tree</w:t>
      </w:r>
      <w:r w:rsidR="009609ED">
        <w:rPr>
          <w:rFonts w:ascii="Calibri" w:eastAsia="Times New Roman" w:hAnsi="Calibri" w:cs="Calibri"/>
          <w:color w:val="000000" w:themeColor="text1"/>
        </w:rPr>
        <w:t xml:space="preserve">. </w:t>
      </w:r>
      <w:r w:rsidR="00386F30">
        <w:rPr>
          <w:rFonts w:ascii="Calibri" w:eastAsia="Times New Roman" w:hAnsi="Calibri" w:cs="Calibri"/>
          <w:color w:val="000000" w:themeColor="text1"/>
        </w:rPr>
        <w:t xml:space="preserve"> </w:t>
      </w:r>
      <w:r w:rsidR="0080054D">
        <w:rPr>
          <w:rFonts w:ascii="Calibri" w:eastAsia="Times New Roman" w:hAnsi="Calibri" w:cs="Calibri"/>
          <w:color w:val="000000" w:themeColor="text1"/>
        </w:rPr>
        <w:t xml:space="preserve">Using this Decision Tree will help RI Early </w:t>
      </w:r>
      <w:r w:rsidR="00103F02">
        <w:rPr>
          <w:rFonts w:ascii="Calibri" w:eastAsia="Times New Roman" w:hAnsi="Calibri" w:cs="Calibri"/>
          <w:color w:val="000000" w:themeColor="text1"/>
        </w:rPr>
        <w:t>Intervention</w:t>
      </w:r>
      <w:r w:rsidR="0080054D">
        <w:rPr>
          <w:rFonts w:ascii="Calibri" w:eastAsia="Times New Roman" w:hAnsi="Calibri" w:cs="Calibri"/>
          <w:color w:val="000000" w:themeColor="text1"/>
        </w:rPr>
        <w:t xml:space="preserve"> to have more accurate, </w:t>
      </w:r>
      <w:r w:rsidR="00103F02">
        <w:rPr>
          <w:rFonts w:ascii="Calibri" w:eastAsia="Times New Roman" w:hAnsi="Calibri" w:cs="Calibri"/>
          <w:color w:val="000000" w:themeColor="text1"/>
        </w:rPr>
        <w:t xml:space="preserve">evidence-based </w:t>
      </w:r>
      <w:r w:rsidR="0009689D">
        <w:rPr>
          <w:rFonts w:ascii="Calibri" w:eastAsia="Times New Roman" w:hAnsi="Calibri" w:cs="Calibri"/>
          <w:color w:val="000000" w:themeColor="text1"/>
        </w:rPr>
        <w:t>data, and provide parents with a</w:t>
      </w:r>
      <w:r w:rsidR="00103F02">
        <w:rPr>
          <w:rFonts w:ascii="Calibri" w:eastAsia="Times New Roman" w:hAnsi="Calibri" w:cs="Calibri"/>
          <w:color w:val="000000" w:themeColor="text1"/>
        </w:rPr>
        <w:t>n easy</w:t>
      </w:r>
      <w:r w:rsidR="0009689D">
        <w:rPr>
          <w:rFonts w:ascii="Calibri" w:eastAsia="Times New Roman" w:hAnsi="Calibri" w:cs="Calibri"/>
          <w:color w:val="000000" w:themeColor="text1"/>
        </w:rPr>
        <w:t xml:space="preserve"> way to understand how summary statements are </w:t>
      </w:r>
      <w:r w:rsidR="00103F02">
        <w:rPr>
          <w:rFonts w:ascii="Calibri" w:eastAsia="Times New Roman" w:hAnsi="Calibri" w:cs="Calibri"/>
          <w:color w:val="000000" w:themeColor="text1"/>
        </w:rPr>
        <w:t>determined.</w:t>
      </w:r>
      <w:r w:rsidR="00910A28">
        <w:rPr>
          <w:rFonts w:ascii="Calibri" w:eastAsia="Times New Roman" w:hAnsi="Calibri" w:cs="Calibri"/>
          <w:color w:val="000000" w:themeColor="text1"/>
        </w:rPr>
        <w:t xml:space="preserve"> It </w:t>
      </w:r>
      <w:r w:rsidR="0059779A">
        <w:rPr>
          <w:rFonts w:ascii="Calibri" w:eastAsia="Times New Roman" w:hAnsi="Calibri" w:cs="Calibri"/>
          <w:color w:val="000000" w:themeColor="text1"/>
        </w:rPr>
        <w:t xml:space="preserve">will </w:t>
      </w:r>
      <w:r w:rsidR="00DD1D6A">
        <w:rPr>
          <w:rFonts w:ascii="Calibri" w:eastAsia="Times New Roman" w:hAnsi="Calibri" w:cs="Calibri"/>
          <w:color w:val="000000" w:themeColor="text1"/>
        </w:rPr>
        <w:t xml:space="preserve">soon </w:t>
      </w:r>
      <w:r w:rsidR="0059779A">
        <w:rPr>
          <w:rFonts w:ascii="Calibri" w:eastAsia="Times New Roman" w:hAnsi="Calibri" w:cs="Calibri"/>
          <w:color w:val="000000" w:themeColor="text1"/>
        </w:rPr>
        <w:t xml:space="preserve">be required for all EI staff to use the Decision Tree when arriving at summary statement ratings. </w:t>
      </w:r>
    </w:p>
    <w:p w14:paraId="1C8F82CB" w14:textId="77777777" w:rsidR="0059779A" w:rsidRDefault="0059779A" w:rsidP="00696863">
      <w:pPr>
        <w:shd w:val="clear" w:color="auto" w:fill="FFFFFF"/>
        <w:spacing w:line="276" w:lineRule="auto"/>
        <w:rPr>
          <w:rFonts w:ascii="Calibri" w:eastAsia="Times New Roman" w:hAnsi="Calibri" w:cs="Calibri"/>
          <w:color w:val="000000" w:themeColor="text1"/>
        </w:rPr>
      </w:pPr>
    </w:p>
    <w:p w14:paraId="270BC02D" w14:textId="1008096E" w:rsidR="00F84942" w:rsidRPr="009C7001" w:rsidRDefault="009C7001" w:rsidP="00DD1D6A">
      <w:pPr>
        <w:shd w:val="clear" w:color="auto" w:fill="FFFFFF"/>
        <w:spacing w:line="276" w:lineRule="auto"/>
        <w:jc w:val="center"/>
        <w:rPr>
          <w:rFonts w:ascii="Calibri" w:eastAsia="Times New Roman" w:hAnsi="Calibri" w:cs="Calibri"/>
          <w:b/>
          <w:bCs/>
          <w:color w:val="000000" w:themeColor="text1"/>
        </w:rPr>
      </w:pPr>
      <w:r w:rsidRPr="009C7001">
        <w:rPr>
          <w:rFonts w:ascii="Calibri" w:eastAsia="Times New Roman" w:hAnsi="Calibri" w:cs="Calibri"/>
          <w:b/>
          <w:bCs/>
          <w:color w:val="000000" w:themeColor="text1"/>
        </w:rPr>
        <w:t xml:space="preserve">Exit </w:t>
      </w:r>
      <w:r w:rsidR="00C005AC" w:rsidRPr="009C7001">
        <w:rPr>
          <w:rFonts w:ascii="Calibri" w:eastAsia="Times New Roman" w:hAnsi="Calibri" w:cs="Calibri"/>
          <w:b/>
          <w:bCs/>
          <w:color w:val="000000" w:themeColor="text1"/>
        </w:rPr>
        <w:t xml:space="preserve">COS C </w:t>
      </w:r>
      <w:r w:rsidR="00DD1D6A">
        <w:rPr>
          <w:rFonts w:ascii="Calibri" w:eastAsia="Times New Roman" w:hAnsi="Calibri" w:cs="Calibri"/>
          <w:b/>
          <w:bCs/>
          <w:color w:val="000000" w:themeColor="text1"/>
        </w:rPr>
        <w:t>Developed with ECSE</w:t>
      </w:r>
    </w:p>
    <w:p w14:paraId="61DAB625" w14:textId="22F36C41" w:rsidR="00FC2799" w:rsidRDefault="0059779A" w:rsidP="00696863">
      <w:pPr>
        <w:shd w:val="clear" w:color="auto" w:fill="FFFFFF"/>
        <w:spacing w:line="276" w:lineRule="auto"/>
        <w:rPr>
          <w:rFonts w:ascii="Calibri" w:eastAsia="Times New Roman" w:hAnsi="Calibri" w:cs="Calibri"/>
          <w:color w:val="000000" w:themeColor="text1"/>
        </w:rPr>
      </w:pPr>
      <w:r>
        <w:rPr>
          <w:rFonts w:ascii="Calibri" w:eastAsia="Times New Roman" w:hAnsi="Calibri" w:cs="Calibri"/>
          <w:color w:val="000000" w:themeColor="text1"/>
        </w:rPr>
        <w:t xml:space="preserve">If EI providers </w:t>
      </w:r>
      <w:r w:rsidR="00890E16">
        <w:rPr>
          <w:rFonts w:ascii="Calibri" w:eastAsia="Times New Roman" w:hAnsi="Calibri" w:cs="Calibri"/>
          <w:color w:val="000000" w:themeColor="text1"/>
        </w:rPr>
        <w:t xml:space="preserve">have any </w:t>
      </w:r>
      <w:r w:rsidR="00DD1D6A">
        <w:rPr>
          <w:rFonts w:ascii="Calibri" w:eastAsia="Times New Roman" w:hAnsi="Calibri" w:cs="Calibri"/>
          <w:color w:val="000000" w:themeColor="text1"/>
        </w:rPr>
        <w:t>disagreement</w:t>
      </w:r>
      <w:r w:rsidR="00890E16">
        <w:rPr>
          <w:rFonts w:ascii="Calibri" w:eastAsia="Times New Roman" w:hAnsi="Calibri" w:cs="Calibri"/>
          <w:color w:val="000000" w:themeColor="text1"/>
        </w:rPr>
        <w:t xml:space="preserve"> </w:t>
      </w:r>
      <w:r>
        <w:rPr>
          <w:rFonts w:ascii="Calibri" w:eastAsia="Times New Roman" w:hAnsi="Calibri" w:cs="Calibri"/>
          <w:color w:val="000000" w:themeColor="text1"/>
        </w:rPr>
        <w:t xml:space="preserve">with the ratings developed in collaboration with the </w:t>
      </w:r>
      <w:r w:rsidR="00DD1D6A">
        <w:rPr>
          <w:rFonts w:ascii="Calibri" w:eastAsia="Times New Roman" w:hAnsi="Calibri" w:cs="Calibri"/>
          <w:color w:val="000000" w:themeColor="text1"/>
        </w:rPr>
        <w:t xml:space="preserve">ECSE </w:t>
      </w:r>
      <w:r>
        <w:rPr>
          <w:rFonts w:ascii="Calibri" w:eastAsia="Times New Roman" w:hAnsi="Calibri" w:cs="Calibri"/>
          <w:color w:val="000000" w:themeColor="text1"/>
        </w:rPr>
        <w:t xml:space="preserve">IEP team, you </w:t>
      </w:r>
      <w:r w:rsidR="00DD1D6A">
        <w:rPr>
          <w:rFonts w:ascii="Calibri" w:eastAsia="Times New Roman" w:hAnsi="Calibri" w:cs="Calibri"/>
          <w:color w:val="000000" w:themeColor="text1"/>
        </w:rPr>
        <w:t xml:space="preserve">need to </w:t>
      </w:r>
      <w:r>
        <w:rPr>
          <w:rFonts w:ascii="Calibri" w:eastAsia="Times New Roman" w:hAnsi="Calibri" w:cs="Calibri"/>
          <w:color w:val="000000" w:themeColor="text1"/>
        </w:rPr>
        <w:t>complete your own COS C for EI data entry</w:t>
      </w:r>
      <w:r w:rsidR="00890E16">
        <w:rPr>
          <w:rFonts w:ascii="Calibri" w:eastAsia="Times New Roman" w:hAnsi="Calibri" w:cs="Calibri"/>
          <w:color w:val="000000" w:themeColor="text1"/>
        </w:rPr>
        <w:t>,</w:t>
      </w:r>
      <w:r>
        <w:rPr>
          <w:rFonts w:ascii="Calibri" w:eastAsia="Times New Roman" w:hAnsi="Calibri" w:cs="Calibri"/>
          <w:color w:val="000000" w:themeColor="text1"/>
        </w:rPr>
        <w:t xml:space="preserve"> with the ratings you believe are accurate (using the Decision Tree). </w:t>
      </w:r>
      <w:r w:rsidR="00092B1B">
        <w:rPr>
          <w:rFonts w:ascii="Calibri" w:eastAsia="Times New Roman" w:hAnsi="Calibri" w:cs="Calibri"/>
          <w:color w:val="000000" w:themeColor="text1"/>
        </w:rPr>
        <w:t>This is important</w:t>
      </w:r>
      <w:r w:rsidR="00087F84">
        <w:rPr>
          <w:rFonts w:ascii="Calibri" w:eastAsia="Times New Roman" w:hAnsi="Calibri" w:cs="Calibri"/>
          <w:color w:val="000000" w:themeColor="text1"/>
        </w:rPr>
        <w:t xml:space="preserve"> in ensuring </w:t>
      </w:r>
      <w:r w:rsidR="005D70F6">
        <w:rPr>
          <w:rFonts w:ascii="Calibri" w:eastAsia="Times New Roman" w:hAnsi="Calibri" w:cs="Calibri"/>
          <w:color w:val="000000" w:themeColor="text1"/>
        </w:rPr>
        <w:t>EI outcomes da</w:t>
      </w:r>
      <w:r w:rsidR="00A94BA8">
        <w:rPr>
          <w:rFonts w:ascii="Calibri" w:eastAsia="Times New Roman" w:hAnsi="Calibri" w:cs="Calibri"/>
          <w:color w:val="000000" w:themeColor="text1"/>
        </w:rPr>
        <w:t xml:space="preserve">ta is </w:t>
      </w:r>
      <w:r w:rsidR="00534CA3">
        <w:rPr>
          <w:rFonts w:ascii="Calibri" w:eastAsia="Times New Roman" w:hAnsi="Calibri" w:cs="Calibri"/>
          <w:color w:val="000000" w:themeColor="text1"/>
        </w:rPr>
        <w:t xml:space="preserve">accurate </w:t>
      </w:r>
      <w:r w:rsidR="00DD1D6A">
        <w:rPr>
          <w:rFonts w:ascii="Calibri" w:eastAsia="Times New Roman" w:hAnsi="Calibri" w:cs="Calibri"/>
          <w:color w:val="000000" w:themeColor="text1"/>
        </w:rPr>
        <w:t>while</w:t>
      </w:r>
      <w:r w:rsidR="00941EBA">
        <w:rPr>
          <w:rFonts w:ascii="Calibri" w:eastAsia="Times New Roman" w:hAnsi="Calibri" w:cs="Calibri"/>
          <w:color w:val="000000" w:themeColor="text1"/>
        </w:rPr>
        <w:t xml:space="preserve"> not impact</w:t>
      </w:r>
      <w:r w:rsidR="00DD1D6A">
        <w:rPr>
          <w:rFonts w:ascii="Calibri" w:eastAsia="Times New Roman" w:hAnsi="Calibri" w:cs="Calibri"/>
          <w:color w:val="000000" w:themeColor="text1"/>
        </w:rPr>
        <w:t>ing</w:t>
      </w:r>
      <w:r w:rsidR="00941EBA">
        <w:rPr>
          <w:rFonts w:ascii="Calibri" w:eastAsia="Times New Roman" w:hAnsi="Calibri" w:cs="Calibri"/>
          <w:color w:val="000000" w:themeColor="text1"/>
        </w:rPr>
        <w:t xml:space="preserve"> Part C 619 entry data. </w:t>
      </w:r>
      <w:r w:rsidR="00103F02">
        <w:rPr>
          <w:rFonts w:ascii="Calibri" w:eastAsia="Times New Roman" w:hAnsi="Calibri" w:cs="Calibri"/>
          <w:color w:val="000000" w:themeColor="text1"/>
        </w:rPr>
        <w:t xml:space="preserve"> </w:t>
      </w:r>
    </w:p>
    <w:p w14:paraId="1FBDFD12" w14:textId="77777777" w:rsidR="00126E3A" w:rsidRDefault="00126E3A" w:rsidP="00696863">
      <w:pPr>
        <w:shd w:val="clear" w:color="auto" w:fill="FFFFFF"/>
        <w:spacing w:line="276" w:lineRule="auto"/>
        <w:rPr>
          <w:rFonts w:ascii="Calibri" w:eastAsia="Times New Roman" w:hAnsi="Calibri" w:cs="Calibri"/>
          <w:color w:val="000000" w:themeColor="text1"/>
        </w:rPr>
      </w:pPr>
    </w:p>
    <w:p w14:paraId="7AE3EB17" w14:textId="77777777" w:rsidR="00126E3A" w:rsidRDefault="00126E3A" w:rsidP="00126E3A">
      <w:pPr>
        <w:shd w:val="clear" w:color="auto" w:fill="FFFFFF"/>
        <w:spacing w:line="276" w:lineRule="auto"/>
        <w:rPr>
          <w:rFonts w:ascii="Calibri" w:eastAsia="Times New Roman" w:hAnsi="Calibri" w:cs="Calibri"/>
          <w:color w:val="000000" w:themeColor="text1"/>
        </w:rPr>
      </w:pPr>
    </w:p>
    <w:p w14:paraId="066B33E8"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41E73587"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5D5E338B"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61DD46D6"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17D99718"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6280A780"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242ABC02"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1651D418"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7B0AB1CB"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797564D5"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4A1C5FE1"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658D7F80"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2C80467E"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074009B6"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1934603E"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4DC874A0" w14:textId="77777777" w:rsidR="00DD1D6A" w:rsidRDefault="00DD1D6A" w:rsidP="00126E3A">
      <w:pPr>
        <w:shd w:val="clear" w:color="auto" w:fill="FFFFFF"/>
        <w:spacing w:line="276" w:lineRule="auto"/>
        <w:rPr>
          <w:rFonts w:ascii="Calibri" w:eastAsia="Times New Roman" w:hAnsi="Calibri" w:cs="Calibri"/>
          <w:color w:val="000000" w:themeColor="text1"/>
        </w:rPr>
      </w:pPr>
    </w:p>
    <w:p w14:paraId="60DD8088" w14:textId="095CF24F" w:rsidR="00126E3A" w:rsidRPr="00DD1D6A" w:rsidRDefault="00126E3A" w:rsidP="00126E3A">
      <w:pPr>
        <w:shd w:val="clear" w:color="auto" w:fill="FFFFFF"/>
        <w:spacing w:line="276" w:lineRule="auto"/>
        <w:rPr>
          <w:rFonts w:ascii="Calibri" w:eastAsia="Times New Roman" w:hAnsi="Calibri" w:cs="Calibri"/>
          <w:color w:val="000000" w:themeColor="text1"/>
          <w:sz w:val="20"/>
          <w:szCs w:val="20"/>
        </w:rPr>
      </w:pPr>
      <w:r w:rsidRPr="00DD1D6A">
        <w:rPr>
          <w:rFonts w:ascii="Calibri" w:eastAsia="Times New Roman" w:hAnsi="Calibri" w:cs="Calibri"/>
          <w:color w:val="000000" w:themeColor="text1"/>
          <w:sz w:val="20"/>
          <w:szCs w:val="20"/>
        </w:rPr>
        <w:t>This guidance was originally shared on</w:t>
      </w:r>
      <w:r w:rsidRPr="00DD1D6A">
        <w:rPr>
          <w:rFonts w:ascii="Calibri" w:eastAsia="Times New Roman" w:hAnsi="Calibri" w:cs="Calibri"/>
          <w:i/>
          <w:iCs/>
          <w:color w:val="000000" w:themeColor="text1"/>
          <w:sz w:val="20"/>
          <w:szCs w:val="20"/>
        </w:rPr>
        <w:t xml:space="preserve"> 12/28/</w:t>
      </w:r>
      <w:r w:rsidR="00B54EE8" w:rsidRPr="00DD1D6A">
        <w:rPr>
          <w:rFonts w:ascii="Calibri" w:eastAsia="Times New Roman" w:hAnsi="Calibri" w:cs="Calibri"/>
          <w:i/>
          <w:iCs/>
          <w:color w:val="000000" w:themeColor="text1"/>
          <w:sz w:val="20"/>
          <w:szCs w:val="20"/>
        </w:rPr>
        <w:t xml:space="preserve">22 and updated 6/10/24. </w:t>
      </w:r>
    </w:p>
    <w:p w14:paraId="2C33F8D3" w14:textId="77777777" w:rsidR="00126E3A" w:rsidRDefault="00126E3A" w:rsidP="00696863">
      <w:pPr>
        <w:shd w:val="clear" w:color="auto" w:fill="FFFFFF"/>
        <w:spacing w:line="276" w:lineRule="auto"/>
        <w:rPr>
          <w:rFonts w:ascii="Calibri" w:eastAsia="Times New Roman" w:hAnsi="Calibri" w:cs="Calibri"/>
          <w:color w:val="000000" w:themeColor="text1"/>
        </w:rPr>
      </w:pPr>
    </w:p>
    <w:p w14:paraId="056716F7" w14:textId="597E7152" w:rsidR="00FA116F" w:rsidRDefault="0091217A" w:rsidP="009125FC">
      <w:pPr>
        <w:shd w:val="clear" w:color="auto" w:fill="FFFFFF"/>
        <w:spacing w:line="276" w:lineRule="auto"/>
        <w:ind w:left="630"/>
        <w:rPr>
          <w:rFonts w:ascii="Calibri" w:eastAsia="Times New Roman" w:hAnsi="Calibri" w:cs="Calibri"/>
          <w:color w:val="7030A0"/>
        </w:rPr>
      </w:pPr>
      <w:r>
        <w:rPr>
          <w:rFonts w:ascii="Calibri" w:eastAsia="Times New Roman" w:hAnsi="Calibri" w:cs="Calibri"/>
          <w:noProof/>
          <w:color w:val="7030A0"/>
        </w:rPr>
        <w:lastRenderedPageBreak/>
        <w:drawing>
          <wp:inline distT="0" distB="0" distL="0" distR="0" wp14:anchorId="52502A11" wp14:editId="13F3557A">
            <wp:extent cx="6082558" cy="7871931"/>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119832" cy="7920171"/>
                    </a:xfrm>
                    <a:prstGeom prst="rect">
                      <a:avLst/>
                    </a:prstGeom>
                  </pic:spPr>
                </pic:pic>
              </a:graphicData>
            </a:graphic>
          </wp:inline>
        </w:drawing>
      </w:r>
    </w:p>
    <w:p w14:paraId="70511FF0" w14:textId="77777777" w:rsidR="00381A6B" w:rsidRDefault="00381A6B" w:rsidP="009125FC">
      <w:pPr>
        <w:shd w:val="clear" w:color="auto" w:fill="FFFFFF"/>
        <w:spacing w:line="276" w:lineRule="auto"/>
        <w:ind w:left="630"/>
        <w:rPr>
          <w:rFonts w:ascii="Calibri" w:eastAsia="Times New Roman" w:hAnsi="Calibri" w:cs="Calibri"/>
          <w:color w:val="7030A0"/>
        </w:rPr>
      </w:pPr>
    </w:p>
    <w:p w14:paraId="75D3381C" w14:textId="77777777" w:rsidR="00381A6B" w:rsidRDefault="00381A6B" w:rsidP="009125FC">
      <w:pPr>
        <w:shd w:val="clear" w:color="auto" w:fill="FFFFFF"/>
        <w:spacing w:line="276" w:lineRule="auto"/>
        <w:ind w:left="630"/>
        <w:rPr>
          <w:rFonts w:ascii="Calibri" w:eastAsia="Times New Roman" w:hAnsi="Calibri" w:cs="Calibri"/>
          <w:color w:val="7030A0"/>
        </w:rPr>
      </w:pPr>
    </w:p>
    <w:p w14:paraId="06095F6D" w14:textId="77777777" w:rsidR="00255605" w:rsidRDefault="00255605" w:rsidP="009125FC">
      <w:pPr>
        <w:shd w:val="clear" w:color="auto" w:fill="FFFFFF"/>
        <w:spacing w:line="276" w:lineRule="auto"/>
        <w:ind w:left="630"/>
        <w:rPr>
          <w:rFonts w:ascii="Calibri" w:eastAsia="Times New Roman" w:hAnsi="Calibri" w:cs="Calibri"/>
          <w:color w:val="7030A0"/>
        </w:rPr>
        <w:sectPr w:rsidR="00255605" w:rsidSect="000C4783">
          <w:headerReference w:type="default" r:id="rId9"/>
          <w:footerReference w:type="even" r:id="rId10"/>
          <w:footerReference w:type="default" r:id="rId11"/>
          <w:pgSz w:w="12240" w:h="15840"/>
          <w:pgMar w:top="720" w:right="720" w:bottom="720" w:left="720" w:header="720" w:footer="720" w:gutter="0"/>
          <w:cols w:space="720"/>
          <w:docGrid w:linePitch="360"/>
        </w:sectPr>
      </w:pPr>
    </w:p>
    <w:p w14:paraId="23E2C22E" w14:textId="77777777" w:rsidR="006A0C58" w:rsidRDefault="006A0C58" w:rsidP="009125FC">
      <w:pPr>
        <w:shd w:val="clear" w:color="auto" w:fill="FFFFFF"/>
        <w:spacing w:line="276" w:lineRule="auto"/>
        <w:ind w:left="630"/>
        <w:rPr>
          <w:rFonts w:ascii="Calibri" w:eastAsia="Times New Roman" w:hAnsi="Calibri" w:cs="Calibri"/>
          <w:color w:val="7030A0"/>
        </w:rPr>
      </w:pPr>
    </w:p>
    <w:p w14:paraId="7D127EA8" w14:textId="241C4622" w:rsidR="00255605" w:rsidRPr="00C465B9" w:rsidRDefault="000167A3" w:rsidP="00C465B9">
      <w:pPr>
        <w:shd w:val="clear" w:color="auto" w:fill="FFFFFF"/>
        <w:spacing w:line="276" w:lineRule="auto"/>
        <w:ind w:left="630"/>
        <w:rPr>
          <w:rFonts w:ascii="Calibri" w:eastAsia="Times New Roman" w:hAnsi="Calibri" w:cs="Calibri"/>
          <w:i/>
          <w:iCs/>
          <w:color w:val="000000" w:themeColor="text1"/>
        </w:rPr>
      </w:pPr>
      <w:r w:rsidRPr="00C465B9">
        <w:rPr>
          <w:rFonts w:ascii="Calibri" w:eastAsia="Times New Roman" w:hAnsi="Calibri" w:cs="Calibri"/>
          <w:i/>
          <w:iCs/>
          <w:color w:val="000000" w:themeColor="text1"/>
        </w:rPr>
        <w:t xml:space="preserve">This is a checklist to guide EI providers and IFSP team members </w:t>
      </w:r>
      <w:r w:rsidR="00F90E8B" w:rsidRPr="00C465B9">
        <w:rPr>
          <w:rFonts w:ascii="Calibri" w:eastAsia="Times New Roman" w:hAnsi="Calibri" w:cs="Calibri"/>
          <w:i/>
          <w:iCs/>
          <w:color w:val="000000" w:themeColor="text1"/>
        </w:rPr>
        <w:t>in writing comprehensive Present Levels of Development /Child Outcome Summary (COS) Write-ups.  It is not a requirement that providers use this</w:t>
      </w:r>
      <w:r w:rsidR="00C465B9" w:rsidRPr="00C465B9">
        <w:rPr>
          <w:rFonts w:ascii="Calibri" w:eastAsia="Times New Roman" w:hAnsi="Calibri" w:cs="Calibri"/>
          <w:i/>
          <w:iCs/>
          <w:color w:val="000000" w:themeColor="text1"/>
        </w:rPr>
        <w:t xml:space="preserve">.  It is meant to be a companion document when gathering information from caregivers. </w:t>
      </w:r>
    </w:p>
    <w:tbl>
      <w:tblPr>
        <w:tblStyle w:val="TableGrid"/>
        <w:tblW w:w="0" w:type="auto"/>
        <w:tblLook w:val="04A0" w:firstRow="1" w:lastRow="0" w:firstColumn="1" w:lastColumn="0" w:noHBand="0" w:noVBand="1"/>
      </w:tblPr>
      <w:tblGrid>
        <w:gridCol w:w="895"/>
        <w:gridCol w:w="9895"/>
      </w:tblGrid>
      <w:tr w:rsidR="00F84FC4" w14:paraId="5DB4C8C2" w14:textId="77777777" w:rsidTr="00BA264E">
        <w:tc>
          <w:tcPr>
            <w:tcW w:w="10790" w:type="dxa"/>
            <w:gridSpan w:val="2"/>
            <w:shd w:val="clear" w:color="auto" w:fill="FF9ADD"/>
          </w:tcPr>
          <w:p w14:paraId="79E37C7D" w14:textId="77777777" w:rsidR="00F84FC4" w:rsidRPr="00287558" w:rsidRDefault="00F84FC4" w:rsidP="00F84FC4">
            <w:pPr>
              <w:spacing w:line="276" w:lineRule="auto"/>
              <w:ind w:left="-17" w:hanging="54"/>
              <w:rPr>
                <w:rFonts w:cstheme="majorHAnsi"/>
                <w:b/>
              </w:rPr>
            </w:pPr>
            <w:r w:rsidRPr="00287558">
              <w:rPr>
                <w:rFonts w:cstheme="majorHAnsi"/>
                <w:b/>
                <w:u w:val="single"/>
              </w:rPr>
              <w:t>Outcome 1</w:t>
            </w:r>
            <w:r w:rsidRPr="00287558">
              <w:rPr>
                <w:rFonts w:cstheme="majorHAnsi"/>
                <w:b/>
              </w:rPr>
              <w:t xml:space="preserve">: Positive Social Emotional Skills (Including Social Relationships). </w:t>
            </w:r>
            <w:r w:rsidRPr="00287558">
              <w:rPr>
                <w:rFonts w:cstheme="majorHAnsi"/>
                <w:i/>
                <w:iCs/>
                <w:color w:val="000000" w:themeColor="text1"/>
                <w:kern w:val="24"/>
                <w:sz w:val="22"/>
              </w:rPr>
              <w:t xml:space="preserve">Considers how the child relates to adults and other children. The outcome is measured based on how the child forms secure relationships with adults and other children, expresses emotions and feelings, learns rules and expectations, and interacts socially. </w:t>
            </w:r>
          </w:p>
          <w:p w14:paraId="53DCEE74" w14:textId="77777777" w:rsidR="00F84FC4" w:rsidRDefault="00F84FC4">
            <w:pPr>
              <w:rPr>
                <w:rFonts w:ascii="Calibri" w:eastAsia="Times New Roman" w:hAnsi="Calibri" w:cs="Calibri"/>
                <w:color w:val="7030A0"/>
              </w:rPr>
            </w:pPr>
          </w:p>
        </w:tc>
      </w:tr>
      <w:tr w:rsidR="00785AB3" w14:paraId="7861CB07" w14:textId="77777777" w:rsidTr="00BA264E">
        <w:tc>
          <w:tcPr>
            <w:tcW w:w="10790" w:type="dxa"/>
            <w:gridSpan w:val="2"/>
            <w:shd w:val="clear" w:color="auto" w:fill="ECCCF4"/>
          </w:tcPr>
          <w:p w14:paraId="004D70ED" w14:textId="0FF9A22C" w:rsidR="00D3594C" w:rsidRPr="00AE478C" w:rsidRDefault="00785AB3" w:rsidP="00AE478C">
            <w:pPr>
              <w:ind w:left="-17" w:hanging="54"/>
              <w:jc w:val="center"/>
              <w:rPr>
                <w:rFonts w:cstheme="majorHAnsi"/>
                <w:bCs/>
                <w:i/>
                <w:iCs/>
                <w:sz w:val="22"/>
                <w:szCs w:val="22"/>
              </w:rPr>
            </w:pPr>
            <w:r w:rsidRPr="00AE478C">
              <w:rPr>
                <w:rFonts w:cstheme="majorHAnsi"/>
                <w:bCs/>
                <w:i/>
                <w:iCs/>
                <w:sz w:val="22"/>
                <w:szCs w:val="22"/>
              </w:rPr>
              <w:t>Were the following skill areas address</w:t>
            </w:r>
            <w:r w:rsidR="00042E62" w:rsidRPr="00AE478C">
              <w:rPr>
                <w:rFonts w:cstheme="majorHAnsi"/>
                <w:bCs/>
                <w:i/>
                <w:iCs/>
                <w:sz w:val="22"/>
                <w:szCs w:val="22"/>
              </w:rPr>
              <w:t>ed</w:t>
            </w:r>
            <w:r w:rsidRPr="00AE478C">
              <w:rPr>
                <w:rFonts w:cstheme="majorHAnsi"/>
                <w:bCs/>
                <w:i/>
                <w:iCs/>
                <w:sz w:val="22"/>
                <w:szCs w:val="22"/>
              </w:rPr>
              <w:t xml:space="preserve"> in the child’s COS write up?</w:t>
            </w:r>
            <w:r w:rsidR="0094296C" w:rsidRPr="00AE478C">
              <w:rPr>
                <w:rFonts w:cstheme="majorHAnsi"/>
                <w:bCs/>
                <w:i/>
                <w:iCs/>
                <w:sz w:val="22"/>
                <w:szCs w:val="22"/>
              </w:rPr>
              <w:t xml:space="preserve">  </w:t>
            </w:r>
          </w:p>
          <w:p w14:paraId="357C309D" w14:textId="2F04C4C6" w:rsidR="00785AB3" w:rsidRPr="00043B48" w:rsidRDefault="00D3594C" w:rsidP="00AE478C">
            <w:pPr>
              <w:ind w:left="-17" w:hanging="54"/>
              <w:jc w:val="center"/>
              <w:rPr>
                <w:rFonts w:cstheme="majorHAnsi"/>
                <w:bCs/>
              </w:rPr>
            </w:pPr>
            <w:r w:rsidRPr="00AE478C">
              <w:rPr>
                <w:rFonts w:cstheme="majorHAnsi"/>
                <w:bCs/>
                <w:i/>
                <w:iCs/>
                <w:sz w:val="22"/>
                <w:szCs w:val="22"/>
              </w:rPr>
              <w:t>Check</w:t>
            </w:r>
            <w:r w:rsidR="0094296C" w:rsidRPr="00AE478C">
              <w:rPr>
                <w:rFonts w:cstheme="majorHAnsi"/>
                <w:bCs/>
                <w:i/>
                <w:iCs/>
                <w:sz w:val="22"/>
                <w:szCs w:val="22"/>
              </w:rPr>
              <w:t xml:space="preserve"> off items as the IFSP team addresses each prompt.</w:t>
            </w:r>
          </w:p>
        </w:tc>
      </w:tr>
      <w:tr w:rsidR="00F84FC4" w14:paraId="42A4E029" w14:textId="77777777" w:rsidTr="00DD1D6A">
        <w:tc>
          <w:tcPr>
            <w:tcW w:w="895" w:type="dxa"/>
            <w:vAlign w:val="center"/>
          </w:tcPr>
          <w:p w14:paraId="1494FEC8" w14:textId="724D11CB" w:rsidR="00F84FC4"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1"/>
                  <w:enabled/>
                  <w:calcOnExit w:val="0"/>
                  <w:checkBox>
                    <w:sizeAuto/>
                    <w:default w:val="0"/>
                  </w:checkBox>
                </w:ffData>
              </w:fldChar>
            </w:r>
            <w:bookmarkStart w:id="0" w:name="Check1"/>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0"/>
          </w:p>
        </w:tc>
        <w:tc>
          <w:tcPr>
            <w:tcW w:w="9895" w:type="dxa"/>
          </w:tcPr>
          <w:p w14:paraId="2F82A947" w14:textId="51F0A414" w:rsidR="00F84FC4" w:rsidRPr="00287558" w:rsidRDefault="00D3594C" w:rsidP="00042E62">
            <w:pPr>
              <w:spacing w:before="120" w:after="120" w:line="276" w:lineRule="auto"/>
              <w:ind w:left="-17" w:hanging="54"/>
              <w:rPr>
                <w:rFonts w:cstheme="majorHAnsi"/>
                <w:b/>
                <w:u w:val="single"/>
              </w:rPr>
            </w:pPr>
            <w:r w:rsidRPr="006E5835">
              <w:rPr>
                <w:rFonts w:ascii="Calibri" w:eastAsia="Calibri" w:hAnsi="Calibri"/>
                <w:b/>
                <w:bCs/>
              </w:rPr>
              <w:t>Relating with caregivers</w:t>
            </w:r>
            <w:r w:rsidRPr="006E5835">
              <w:rPr>
                <w:rFonts w:ascii="Calibri" w:eastAsia="Calibri" w:hAnsi="Calibri"/>
              </w:rPr>
              <w:t xml:space="preserve"> </w:t>
            </w:r>
            <w:r w:rsidRPr="006E5835">
              <w:rPr>
                <w:rFonts w:ascii="Arial Narrow" w:eastAsia="Calibri" w:hAnsi="Arial Narrow"/>
                <w:i/>
                <w:iCs/>
                <w:sz w:val="18"/>
                <w:szCs w:val="18"/>
              </w:rPr>
              <w:t xml:space="preserve">(attachment, separation, regulation, respond to/initiate/sustain interactions, </w:t>
            </w:r>
            <w:r>
              <w:rPr>
                <w:rFonts w:ascii="Arial Narrow" w:eastAsia="Calibri" w:hAnsi="Arial Narrow"/>
                <w:i/>
                <w:iCs/>
                <w:sz w:val="18"/>
                <w:szCs w:val="18"/>
              </w:rPr>
              <w:t>respond to caregiver’s touch, track caregivers visually</w:t>
            </w:r>
            <w:r w:rsidRPr="006E5835">
              <w:rPr>
                <w:rFonts w:ascii="Arial Narrow" w:eastAsia="Calibri" w:hAnsi="Arial Narrow"/>
                <w:i/>
                <w:iCs/>
                <w:sz w:val="18"/>
                <w:szCs w:val="18"/>
              </w:rPr>
              <w:t>…)</w:t>
            </w:r>
          </w:p>
        </w:tc>
      </w:tr>
      <w:tr w:rsidR="00F84FC4" w14:paraId="6B23E212" w14:textId="77777777" w:rsidTr="00DD1D6A">
        <w:tc>
          <w:tcPr>
            <w:tcW w:w="895" w:type="dxa"/>
            <w:vAlign w:val="center"/>
          </w:tcPr>
          <w:p w14:paraId="517EAF0D" w14:textId="5DF091EC" w:rsidR="00F84FC4"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2"/>
                  <w:enabled/>
                  <w:calcOnExit w:val="0"/>
                  <w:checkBox>
                    <w:sizeAuto/>
                    <w:default w:val="0"/>
                  </w:checkBox>
                </w:ffData>
              </w:fldChar>
            </w:r>
            <w:bookmarkStart w:id="1" w:name="Check2"/>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
          </w:p>
        </w:tc>
        <w:tc>
          <w:tcPr>
            <w:tcW w:w="9895" w:type="dxa"/>
          </w:tcPr>
          <w:p w14:paraId="6E6671AD" w14:textId="0AB08CE4" w:rsidR="00F84FC4" w:rsidRPr="00D3594C" w:rsidRDefault="00D3594C" w:rsidP="00042E62">
            <w:pPr>
              <w:spacing w:before="120" w:after="120" w:line="276" w:lineRule="auto"/>
              <w:rPr>
                <w:rFonts w:ascii="Gill Sans MT" w:hAnsi="Gill Sans MT" w:cs="Arial"/>
                <w:color w:val="000000" w:themeColor="text1"/>
                <w:sz w:val="22"/>
              </w:rPr>
            </w:pPr>
            <w:r w:rsidRPr="006E5835">
              <w:rPr>
                <w:rFonts w:ascii="Calibri" w:eastAsia="Calibri" w:hAnsi="Calibri"/>
                <w:b/>
                <w:bCs/>
              </w:rPr>
              <w:t>Attending to others in a variety of settings</w:t>
            </w:r>
            <w:r w:rsidRPr="009D102B">
              <w:rPr>
                <w:rFonts w:ascii="Calibri" w:eastAsia="Calibri" w:hAnsi="Calibri"/>
              </w:rPr>
              <w:t xml:space="preserve"> </w:t>
            </w:r>
            <w:r w:rsidRPr="009D102B">
              <w:rPr>
                <w:rFonts w:ascii="Arial Narrow" w:eastAsia="Calibri" w:hAnsi="Arial Narrow"/>
                <w:i/>
                <w:iCs/>
                <w:sz w:val="18"/>
                <w:szCs w:val="18"/>
              </w:rPr>
              <w:t>(awareness, caution, respond to/offer greetings, respond to own/others’ names…)</w:t>
            </w:r>
          </w:p>
        </w:tc>
      </w:tr>
      <w:tr w:rsidR="00D3594C" w14:paraId="590F8ED8" w14:textId="77777777" w:rsidTr="00DD1D6A">
        <w:tc>
          <w:tcPr>
            <w:tcW w:w="895" w:type="dxa"/>
            <w:vAlign w:val="center"/>
          </w:tcPr>
          <w:p w14:paraId="663FF536" w14:textId="1D95F749"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3"/>
                  <w:enabled/>
                  <w:calcOnExit w:val="0"/>
                  <w:checkBox>
                    <w:sizeAuto/>
                    <w:default w:val="0"/>
                  </w:checkBox>
                </w:ffData>
              </w:fldChar>
            </w:r>
            <w:bookmarkStart w:id="2" w:name="Check3"/>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2"/>
          </w:p>
        </w:tc>
        <w:tc>
          <w:tcPr>
            <w:tcW w:w="9895" w:type="dxa"/>
          </w:tcPr>
          <w:p w14:paraId="3EAEF591" w14:textId="525FA647" w:rsidR="00D3594C" w:rsidRPr="006E5835" w:rsidRDefault="00D3594C" w:rsidP="00042E62">
            <w:pPr>
              <w:spacing w:before="120" w:after="120" w:line="276" w:lineRule="auto"/>
              <w:rPr>
                <w:rFonts w:ascii="Calibri" w:eastAsia="Calibri" w:hAnsi="Calibri"/>
                <w:b/>
                <w:bCs/>
              </w:rPr>
            </w:pPr>
            <w:r w:rsidRPr="004729BE">
              <w:rPr>
                <w:rFonts w:ascii="Calibri" w:eastAsia="Calibri" w:hAnsi="Calibri"/>
                <w:b/>
                <w:bCs/>
              </w:rPr>
              <w:t>Interacting with peers</w:t>
            </w:r>
            <w:r w:rsidRPr="004729BE">
              <w:rPr>
                <w:rFonts w:ascii="Calibri" w:eastAsia="Calibri" w:hAnsi="Calibri"/>
              </w:rPr>
              <w:t xml:space="preserve"> </w:t>
            </w:r>
            <w:r w:rsidRPr="004729BE">
              <w:rPr>
                <w:rFonts w:ascii="Arial Narrow" w:eastAsia="Calibri" w:hAnsi="Arial Narrow"/>
                <w:i/>
                <w:iCs/>
                <w:sz w:val="18"/>
                <w:szCs w:val="18"/>
              </w:rPr>
              <w:t>(awareness, respond/initiate/sustain interactions, share, cope and resolve conflicts, play next to/with peers…)</w:t>
            </w:r>
          </w:p>
        </w:tc>
      </w:tr>
      <w:tr w:rsidR="00D3594C" w14:paraId="3AC10D89" w14:textId="77777777" w:rsidTr="00DD1D6A">
        <w:tc>
          <w:tcPr>
            <w:tcW w:w="895" w:type="dxa"/>
            <w:vAlign w:val="center"/>
          </w:tcPr>
          <w:p w14:paraId="068E6523" w14:textId="2D3AA2C0"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4"/>
                  <w:enabled/>
                  <w:calcOnExit w:val="0"/>
                  <w:checkBox>
                    <w:sizeAuto/>
                    <w:default w:val="0"/>
                  </w:checkBox>
                </w:ffData>
              </w:fldChar>
            </w:r>
            <w:bookmarkStart w:id="3" w:name="Check4"/>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3"/>
          </w:p>
        </w:tc>
        <w:tc>
          <w:tcPr>
            <w:tcW w:w="9895" w:type="dxa"/>
          </w:tcPr>
          <w:p w14:paraId="1FCA9BA0" w14:textId="137B5C2F" w:rsidR="00D3594C" w:rsidRPr="006E5835" w:rsidRDefault="00D3594C" w:rsidP="00042E62">
            <w:pPr>
              <w:spacing w:before="120" w:after="120" w:line="276" w:lineRule="auto"/>
              <w:rPr>
                <w:rFonts w:ascii="Calibri" w:eastAsia="Calibri" w:hAnsi="Calibri"/>
                <w:b/>
                <w:bCs/>
              </w:rPr>
            </w:pPr>
            <w:r w:rsidRPr="004729BE">
              <w:rPr>
                <w:rFonts w:ascii="Calibri" w:eastAsia="Calibri" w:hAnsi="Calibri"/>
                <w:b/>
                <w:bCs/>
              </w:rPr>
              <w:t>Engaging in social games and communication with others</w:t>
            </w:r>
            <w:r w:rsidRPr="004729BE">
              <w:rPr>
                <w:rFonts w:ascii="Calibri" w:eastAsia="Calibri" w:hAnsi="Calibri"/>
              </w:rPr>
              <w:t xml:space="preserve"> </w:t>
            </w:r>
            <w:r w:rsidRPr="004729BE">
              <w:rPr>
                <w:rFonts w:ascii="Arial Narrow" w:eastAsia="Calibri" w:hAnsi="Arial Narrow"/>
                <w:i/>
                <w:iCs/>
                <w:sz w:val="18"/>
                <w:szCs w:val="18"/>
              </w:rPr>
              <w:t xml:space="preserve">(respond to/initiate/ sustain games and social communication, engage in mutual activity, joint attention, use signs/language to greet and engage others and to respond to </w:t>
            </w:r>
            <w:proofErr w:type="gramStart"/>
            <w:r w:rsidRPr="004729BE">
              <w:rPr>
                <w:rFonts w:ascii="Arial Narrow" w:eastAsia="Calibri" w:hAnsi="Arial Narrow"/>
                <w:i/>
                <w:iCs/>
                <w:sz w:val="18"/>
                <w:szCs w:val="18"/>
              </w:rPr>
              <w:t>others</w:t>
            </w:r>
            <w:proofErr w:type="gramEnd"/>
            <w:r w:rsidRPr="004729BE">
              <w:rPr>
                <w:rFonts w:ascii="Arial Narrow" w:eastAsia="Calibri" w:hAnsi="Arial Narrow"/>
                <w:i/>
                <w:iCs/>
                <w:sz w:val="18"/>
                <w:szCs w:val="18"/>
              </w:rPr>
              <w:t xml:space="preserve"> statements, prompts and questions…)</w:t>
            </w:r>
          </w:p>
        </w:tc>
      </w:tr>
      <w:tr w:rsidR="00D3594C" w14:paraId="3079F86F" w14:textId="77777777" w:rsidTr="00DD1D6A">
        <w:tc>
          <w:tcPr>
            <w:tcW w:w="895" w:type="dxa"/>
            <w:vAlign w:val="center"/>
          </w:tcPr>
          <w:p w14:paraId="15974870" w14:textId="6E2077A1"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5"/>
                  <w:enabled/>
                  <w:calcOnExit w:val="0"/>
                  <w:checkBox>
                    <w:sizeAuto/>
                    <w:default w:val="0"/>
                  </w:checkBox>
                </w:ffData>
              </w:fldChar>
            </w:r>
            <w:bookmarkStart w:id="4" w:name="Check5"/>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4"/>
          </w:p>
        </w:tc>
        <w:tc>
          <w:tcPr>
            <w:tcW w:w="9895" w:type="dxa"/>
          </w:tcPr>
          <w:p w14:paraId="67C29FD1" w14:textId="61747E77" w:rsidR="00D3594C" w:rsidRPr="006E5835" w:rsidRDefault="00D3594C" w:rsidP="00042E62">
            <w:pPr>
              <w:spacing w:before="120" w:after="120" w:line="276" w:lineRule="auto"/>
              <w:rPr>
                <w:rFonts w:ascii="Calibri" w:eastAsia="Calibri" w:hAnsi="Calibri"/>
                <w:b/>
                <w:bCs/>
              </w:rPr>
            </w:pPr>
            <w:r w:rsidRPr="004729BE">
              <w:rPr>
                <w:rFonts w:ascii="Calibri" w:eastAsia="Calibri" w:hAnsi="Calibri"/>
                <w:b/>
                <w:bCs/>
              </w:rPr>
              <w:t>Adapting to changes in the environment or routines</w:t>
            </w:r>
            <w:r w:rsidRPr="004729BE">
              <w:rPr>
                <w:rFonts w:ascii="Arial Narrow" w:eastAsia="Calibri" w:hAnsi="Arial Narrow"/>
              </w:rPr>
              <w:t xml:space="preserve"> </w:t>
            </w:r>
            <w:r w:rsidRPr="004729BE">
              <w:rPr>
                <w:rFonts w:ascii="Arial Narrow" w:eastAsia="Calibri" w:hAnsi="Arial Narrow"/>
                <w:i/>
                <w:iCs/>
                <w:sz w:val="18"/>
                <w:szCs w:val="18"/>
              </w:rPr>
              <w:t>(transition between activities, respond to new/familiar settings/interactions, behave in ways to participate, follow rules…)</w:t>
            </w:r>
          </w:p>
        </w:tc>
      </w:tr>
      <w:tr w:rsidR="00D3594C" w14:paraId="52588742" w14:textId="77777777" w:rsidTr="00DD1D6A">
        <w:tc>
          <w:tcPr>
            <w:tcW w:w="895" w:type="dxa"/>
            <w:vAlign w:val="center"/>
          </w:tcPr>
          <w:p w14:paraId="30186F96" w14:textId="601FDE0D"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6"/>
                  <w:enabled/>
                  <w:calcOnExit w:val="0"/>
                  <w:checkBox>
                    <w:sizeAuto/>
                    <w:default w:val="0"/>
                  </w:checkBox>
                </w:ffData>
              </w:fldChar>
            </w:r>
            <w:bookmarkStart w:id="5" w:name="Check6"/>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5"/>
          </w:p>
        </w:tc>
        <w:tc>
          <w:tcPr>
            <w:tcW w:w="9895" w:type="dxa"/>
          </w:tcPr>
          <w:p w14:paraId="347D9F64" w14:textId="0A50095A" w:rsidR="00D3594C" w:rsidRPr="006E5835" w:rsidRDefault="00D3594C" w:rsidP="00042E62">
            <w:pPr>
              <w:spacing w:before="120" w:after="120" w:line="276" w:lineRule="auto"/>
              <w:rPr>
                <w:rFonts w:ascii="Calibri" w:eastAsia="Calibri" w:hAnsi="Calibri"/>
                <w:b/>
                <w:bCs/>
              </w:rPr>
            </w:pPr>
            <w:r w:rsidRPr="004729BE">
              <w:rPr>
                <w:rFonts w:ascii="Calibri" w:eastAsia="Calibri" w:hAnsi="Calibri"/>
                <w:b/>
                <w:bCs/>
              </w:rPr>
              <w:t>Expressing own emotions and responding to the emotions of others</w:t>
            </w:r>
            <w:r w:rsidRPr="004729BE">
              <w:rPr>
                <w:rFonts w:ascii="Calibri" w:eastAsia="Calibri" w:hAnsi="Calibri"/>
              </w:rPr>
              <w:t xml:space="preserve"> </w:t>
            </w:r>
            <w:r w:rsidRPr="004729BE">
              <w:rPr>
                <w:rFonts w:ascii="Arial Narrow" w:eastAsia="Calibri" w:hAnsi="Arial Narrow"/>
                <w:i/>
                <w:iCs/>
                <w:sz w:val="18"/>
                <w:szCs w:val="18"/>
              </w:rPr>
              <w:t>(show pride/excitement/ frustration, display affection, acknowledge/ comfort others…)</w:t>
            </w:r>
          </w:p>
        </w:tc>
      </w:tr>
      <w:tr w:rsidR="00D3594C" w14:paraId="189EDF2D" w14:textId="77777777" w:rsidTr="00DD1D6A">
        <w:tc>
          <w:tcPr>
            <w:tcW w:w="895" w:type="dxa"/>
            <w:vAlign w:val="center"/>
          </w:tcPr>
          <w:p w14:paraId="57C3F0FA" w14:textId="7E195C35"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7"/>
                  <w:enabled/>
                  <w:calcOnExit w:val="0"/>
                  <w:checkBox>
                    <w:sizeAuto/>
                    <w:default w:val="0"/>
                  </w:checkBox>
                </w:ffData>
              </w:fldChar>
            </w:r>
            <w:bookmarkStart w:id="6" w:name="Check7"/>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6"/>
          </w:p>
        </w:tc>
        <w:tc>
          <w:tcPr>
            <w:tcW w:w="9895" w:type="dxa"/>
          </w:tcPr>
          <w:p w14:paraId="1300969E" w14:textId="3FA58E77" w:rsidR="00D3594C" w:rsidRPr="006E5835" w:rsidRDefault="00D3594C" w:rsidP="00042E62">
            <w:pPr>
              <w:spacing w:before="120" w:after="120" w:line="276" w:lineRule="auto"/>
              <w:rPr>
                <w:rFonts w:ascii="Calibri" w:eastAsia="Calibri" w:hAnsi="Calibri"/>
                <w:b/>
                <w:bCs/>
              </w:rPr>
            </w:pPr>
            <w:r w:rsidRPr="004729BE">
              <w:rPr>
                <w:rFonts w:ascii="Calibri" w:eastAsia="Calibri" w:hAnsi="Calibri"/>
                <w:b/>
                <w:bCs/>
              </w:rPr>
              <w:t>Interacting with peers</w:t>
            </w:r>
            <w:r w:rsidRPr="004729BE">
              <w:rPr>
                <w:rFonts w:ascii="Calibri" w:eastAsia="Calibri" w:hAnsi="Calibri"/>
              </w:rPr>
              <w:t xml:space="preserve"> </w:t>
            </w:r>
            <w:r w:rsidRPr="004729BE">
              <w:rPr>
                <w:rFonts w:ascii="Arial Narrow" w:eastAsia="Calibri" w:hAnsi="Arial Narrow"/>
                <w:i/>
                <w:iCs/>
                <w:sz w:val="18"/>
                <w:szCs w:val="18"/>
              </w:rPr>
              <w:t>(awareness, respond/initiate/sustain interactions, share, cope and resolve conflicts, play next to/with peers…)</w:t>
            </w:r>
          </w:p>
        </w:tc>
      </w:tr>
      <w:tr w:rsidR="00D3594C" w14:paraId="2DE435A8" w14:textId="77777777" w:rsidTr="00BA264E">
        <w:tc>
          <w:tcPr>
            <w:tcW w:w="10790" w:type="dxa"/>
            <w:gridSpan w:val="2"/>
            <w:shd w:val="clear" w:color="auto" w:fill="B8D3F9"/>
          </w:tcPr>
          <w:p w14:paraId="5593367C" w14:textId="77777777" w:rsidR="00D3594C" w:rsidRPr="00287558" w:rsidRDefault="00D3594C" w:rsidP="00D3594C">
            <w:pPr>
              <w:spacing w:after="120" w:line="276" w:lineRule="auto"/>
              <w:rPr>
                <w:rFonts w:eastAsia="Arial Unicode MS" w:cs="Arial Unicode MS"/>
                <w:bCs/>
                <w:i/>
                <w:iCs/>
                <w:color w:val="000000"/>
                <w:kern w:val="24"/>
                <w:sz w:val="22"/>
              </w:rPr>
            </w:pPr>
            <w:r w:rsidRPr="00287558">
              <w:rPr>
                <w:b/>
                <w:sz w:val="22"/>
                <w:u w:val="single"/>
              </w:rPr>
              <w:t>Outcome 2:</w:t>
            </w:r>
            <w:r w:rsidRPr="00287558">
              <w:rPr>
                <w:b/>
                <w:sz w:val="22"/>
              </w:rPr>
              <w:t xml:space="preserve"> Acquiring and Using Knowledge and Skills: </w:t>
            </w:r>
            <w:r w:rsidRPr="00287558">
              <w:rPr>
                <w:rFonts w:eastAsia="Arial Unicode MS" w:cs="Arial Unicode MS"/>
                <w:bCs/>
                <w:i/>
                <w:iCs/>
                <w:color w:val="000000"/>
                <w:kern w:val="24"/>
                <w:sz w:val="22"/>
              </w:rPr>
              <w:t>Involves thinking and reasoning, remembering, problem solving, using symbols and language, and understanding the physical and social world.  Considers the child’s exploration and imitation, understanding of object permanence, symbolic representation, numbers, classification, spatial relationships, expressive language and communication, and for older children, early literacy.</w:t>
            </w:r>
          </w:p>
          <w:p w14:paraId="1ADD110F" w14:textId="77777777" w:rsidR="00D3594C" w:rsidRPr="004729BE" w:rsidRDefault="00D3594C" w:rsidP="00D3594C">
            <w:pPr>
              <w:spacing w:line="276" w:lineRule="auto"/>
              <w:rPr>
                <w:rFonts w:ascii="Calibri" w:eastAsia="Calibri" w:hAnsi="Calibri"/>
                <w:b/>
                <w:bCs/>
              </w:rPr>
            </w:pPr>
          </w:p>
        </w:tc>
      </w:tr>
      <w:tr w:rsidR="00AE478C" w14:paraId="4D66098B" w14:textId="77777777" w:rsidTr="00BA264E">
        <w:tc>
          <w:tcPr>
            <w:tcW w:w="10790" w:type="dxa"/>
            <w:gridSpan w:val="2"/>
            <w:shd w:val="clear" w:color="auto" w:fill="C6E7EE"/>
          </w:tcPr>
          <w:p w14:paraId="5E8907DD" w14:textId="25F1152A" w:rsidR="00AE478C" w:rsidRPr="00AE478C" w:rsidRDefault="00AE478C" w:rsidP="00AE478C">
            <w:pPr>
              <w:ind w:left="-17" w:hanging="54"/>
              <w:jc w:val="center"/>
              <w:rPr>
                <w:rFonts w:cstheme="majorHAnsi"/>
                <w:bCs/>
                <w:i/>
                <w:iCs/>
                <w:sz w:val="22"/>
                <w:szCs w:val="22"/>
              </w:rPr>
            </w:pPr>
            <w:r w:rsidRPr="00AE478C">
              <w:rPr>
                <w:rFonts w:cstheme="majorHAnsi"/>
                <w:bCs/>
                <w:i/>
                <w:iCs/>
                <w:sz w:val="22"/>
                <w:szCs w:val="22"/>
              </w:rPr>
              <w:t>Were the following skill areas addressed in the child’s COS write up?</w:t>
            </w:r>
          </w:p>
          <w:p w14:paraId="127C80CE" w14:textId="49FF987A" w:rsidR="00AE478C" w:rsidRPr="00672A9E" w:rsidRDefault="00AE478C" w:rsidP="00AE478C">
            <w:pPr>
              <w:spacing w:before="120" w:after="120"/>
              <w:ind w:right="-17"/>
              <w:contextualSpacing/>
              <w:jc w:val="center"/>
              <w:rPr>
                <w:rFonts w:ascii="Calibri" w:eastAsia="Calibri" w:hAnsi="Calibri" w:cs="Times New Roman"/>
                <w:b/>
                <w:bCs/>
              </w:rPr>
            </w:pPr>
            <w:r w:rsidRPr="00AE478C">
              <w:rPr>
                <w:rFonts w:cstheme="majorHAnsi"/>
                <w:bCs/>
                <w:i/>
                <w:iCs/>
                <w:sz w:val="22"/>
                <w:szCs w:val="22"/>
              </w:rPr>
              <w:t>Check off items as the IFSP team addresses each prompt.</w:t>
            </w:r>
          </w:p>
        </w:tc>
      </w:tr>
      <w:tr w:rsidR="00D3594C" w14:paraId="44ED5A48" w14:textId="77777777" w:rsidTr="00DD1D6A">
        <w:tc>
          <w:tcPr>
            <w:tcW w:w="895" w:type="dxa"/>
            <w:vAlign w:val="center"/>
          </w:tcPr>
          <w:p w14:paraId="1D5CDE09" w14:textId="3DA88E22"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8"/>
                  <w:enabled/>
                  <w:calcOnExit w:val="0"/>
                  <w:checkBox>
                    <w:sizeAuto/>
                    <w:default w:val="0"/>
                  </w:checkBox>
                </w:ffData>
              </w:fldChar>
            </w:r>
            <w:bookmarkStart w:id="7" w:name="Check8"/>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7"/>
          </w:p>
        </w:tc>
        <w:tc>
          <w:tcPr>
            <w:tcW w:w="9895" w:type="dxa"/>
          </w:tcPr>
          <w:p w14:paraId="0EBEB333" w14:textId="60E1BA73" w:rsidR="00D3594C" w:rsidRPr="00DF7E8A" w:rsidRDefault="00D3594C" w:rsidP="00042E62">
            <w:pPr>
              <w:spacing w:before="120" w:after="120" w:line="276" w:lineRule="auto"/>
              <w:ind w:right="-17"/>
              <w:contextualSpacing/>
              <w:rPr>
                <w:rFonts w:ascii="Arial Narrow" w:eastAsia="Calibri" w:hAnsi="Arial Narrow" w:cs="Times New Roman"/>
                <w:b/>
                <w:bCs/>
              </w:rPr>
            </w:pPr>
            <w:r w:rsidRPr="00672A9E">
              <w:rPr>
                <w:rFonts w:ascii="Calibri" w:eastAsia="Calibri" w:hAnsi="Calibri" w:cs="Times New Roman"/>
                <w:b/>
                <w:bCs/>
              </w:rPr>
              <w:t>Showing interest in learning</w:t>
            </w:r>
            <w:r w:rsidRPr="00672A9E">
              <w:rPr>
                <w:rFonts w:ascii="Arial Narrow" w:eastAsia="Calibri" w:hAnsi="Arial Narrow" w:cs="Times New Roman"/>
                <w:b/>
                <w:bCs/>
              </w:rPr>
              <w:t xml:space="preserve"> </w:t>
            </w:r>
            <w:r w:rsidRPr="009D102B">
              <w:rPr>
                <w:rFonts w:ascii="Arial Narrow" w:eastAsia="Calibri" w:hAnsi="Arial Narrow" w:cs="Times New Roman"/>
                <w:i/>
                <w:sz w:val="18"/>
                <w:szCs w:val="18"/>
              </w:rPr>
              <w:t>(</w:t>
            </w:r>
            <w:r>
              <w:rPr>
                <w:rFonts w:ascii="Arial Narrow" w:eastAsia="Calibri" w:hAnsi="Arial Narrow" w:cs="Times New Roman"/>
                <w:i/>
                <w:sz w:val="18"/>
                <w:szCs w:val="18"/>
              </w:rPr>
              <w:t xml:space="preserve">track objects/people, </w:t>
            </w:r>
            <w:r w:rsidRPr="009D102B">
              <w:rPr>
                <w:rFonts w:ascii="Arial Narrow" w:eastAsia="Calibri" w:hAnsi="Arial Narrow" w:cs="Times New Roman"/>
                <w:i/>
                <w:sz w:val="18"/>
                <w:szCs w:val="18"/>
              </w:rPr>
              <w:t>persist, show eagerness and awareness, imitate and repeat actions, explore environment…)</w:t>
            </w:r>
          </w:p>
        </w:tc>
      </w:tr>
      <w:tr w:rsidR="00D3594C" w14:paraId="578EB6E3" w14:textId="77777777" w:rsidTr="00DD1D6A">
        <w:tc>
          <w:tcPr>
            <w:tcW w:w="895" w:type="dxa"/>
            <w:vAlign w:val="center"/>
          </w:tcPr>
          <w:p w14:paraId="55DA932E" w14:textId="0607C807"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9"/>
                  <w:enabled/>
                  <w:calcOnExit w:val="0"/>
                  <w:checkBox>
                    <w:sizeAuto/>
                    <w:default w:val="0"/>
                  </w:checkBox>
                </w:ffData>
              </w:fldChar>
            </w:r>
            <w:bookmarkStart w:id="8" w:name="Check9"/>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8"/>
          </w:p>
        </w:tc>
        <w:tc>
          <w:tcPr>
            <w:tcW w:w="9895" w:type="dxa"/>
          </w:tcPr>
          <w:p w14:paraId="3D4D3FA0" w14:textId="03C6DA6D" w:rsidR="00D3594C" w:rsidRPr="00A00968" w:rsidRDefault="00D3594C" w:rsidP="00042E62">
            <w:pPr>
              <w:spacing w:before="120" w:after="120" w:line="276" w:lineRule="auto"/>
              <w:rPr>
                <w:rFonts w:ascii="Arial Narrow" w:eastAsia="Calibri" w:hAnsi="Arial Narrow" w:cs="Times New Roman"/>
                <w:i/>
                <w:sz w:val="18"/>
                <w:szCs w:val="18"/>
              </w:rPr>
            </w:pPr>
            <w:r w:rsidRPr="00672A9E">
              <w:rPr>
                <w:rFonts w:ascii="Calibri" w:eastAsia="Calibri" w:hAnsi="Calibri" w:cs="Times New Roman"/>
                <w:b/>
                <w:bCs/>
              </w:rPr>
              <w:t>Using problem solving</w:t>
            </w:r>
            <w:r w:rsidRPr="009D102B">
              <w:rPr>
                <w:rFonts w:ascii="Calibri" w:eastAsia="Calibri" w:hAnsi="Calibri" w:cs="Times New Roman"/>
              </w:rPr>
              <w:t xml:space="preserve"> </w:t>
            </w:r>
            <w:r w:rsidRPr="009D102B">
              <w:rPr>
                <w:rFonts w:ascii="Arial Narrow" w:eastAsia="Calibri" w:hAnsi="Arial Narrow" w:cs="Times New Roman"/>
                <w:i/>
                <w:sz w:val="18"/>
                <w:szCs w:val="18"/>
              </w:rPr>
              <w:t>(figure things out, trial and error, remember steps/actions, use purposeful actions, experiment with known and new actions…)</w:t>
            </w:r>
          </w:p>
        </w:tc>
      </w:tr>
      <w:tr w:rsidR="00D3594C" w14:paraId="055478C5" w14:textId="77777777" w:rsidTr="00DD1D6A">
        <w:tc>
          <w:tcPr>
            <w:tcW w:w="895" w:type="dxa"/>
            <w:vAlign w:val="center"/>
          </w:tcPr>
          <w:p w14:paraId="69307638" w14:textId="5F301CE1"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10"/>
                  <w:enabled/>
                  <w:calcOnExit w:val="0"/>
                  <w:checkBox>
                    <w:sizeAuto/>
                    <w:default w:val="0"/>
                  </w:checkBox>
                </w:ffData>
              </w:fldChar>
            </w:r>
            <w:bookmarkStart w:id="9" w:name="Check10"/>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9"/>
          </w:p>
        </w:tc>
        <w:tc>
          <w:tcPr>
            <w:tcW w:w="9895" w:type="dxa"/>
          </w:tcPr>
          <w:p w14:paraId="033437FC" w14:textId="06D11711" w:rsidR="00D3594C" w:rsidRPr="00802888" w:rsidRDefault="00D3594C" w:rsidP="00042E62">
            <w:pPr>
              <w:spacing w:before="120" w:after="120" w:line="276" w:lineRule="auto"/>
              <w:rPr>
                <w:rFonts w:ascii="Arial Narrow" w:eastAsia="Calibri" w:hAnsi="Arial Narrow" w:cs="Times New Roman"/>
                <w:i/>
                <w:sz w:val="18"/>
                <w:szCs w:val="18"/>
              </w:rPr>
            </w:pPr>
            <w:r w:rsidRPr="00672A9E">
              <w:rPr>
                <w:rFonts w:ascii="Calibri" w:eastAsia="Calibri" w:hAnsi="Calibri" w:cs="Times New Roman"/>
                <w:b/>
                <w:bCs/>
              </w:rPr>
              <w:t>Engaging in purposeful play</w:t>
            </w:r>
            <w:r w:rsidRPr="009D102B">
              <w:rPr>
                <w:rFonts w:ascii="Calibri" w:eastAsia="Calibri" w:hAnsi="Calibri" w:cs="Times New Roman"/>
              </w:rPr>
              <w:t xml:space="preserve"> </w:t>
            </w:r>
            <w:r w:rsidRPr="009D102B">
              <w:rPr>
                <w:rFonts w:ascii="Arial Narrow" w:eastAsia="Calibri" w:hAnsi="Arial Narrow" w:cs="Times New Roman"/>
                <w:i/>
                <w:sz w:val="18"/>
                <w:szCs w:val="18"/>
              </w:rPr>
              <w:t xml:space="preserve">(early awareness and exploration, functional object use, </w:t>
            </w:r>
            <w:r>
              <w:rPr>
                <w:rFonts w:ascii="Arial Narrow" w:eastAsia="Calibri" w:hAnsi="Arial Narrow" w:cs="Times New Roman"/>
                <w:i/>
                <w:sz w:val="18"/>
                <w:szCs w:val="18"/>
              </w:rPr>
              <w:t xml:space="preserve">use of household objects, </w:t>
            </w:r>
            <w:r w:rsidRPr="009D102B">
              <w:rPr>
                <w:rFonts w:ascii="Arial Narrow" w:eastAsia="Calibri" w:hAnsi="Arial Narrow" w:cs="Times New Roman"/>
                <w:i/>
                <w:sz w:val="18"/>
                <w:szCs w:val="18"/>
              </w:rPr>
              <w:t>construction, pretend, make believe play scenarios…)</w:t>
            </w:r>
          </w:p>
        </w:tc>
      </w:tr>
      <w:tr w:rsidR="00D3594C" w14:paraId="7C2F73A9" w14:textId="77777777" w:rsidTr="00DD1D6A">
        <w:tc>
          <w:tcPr>
            <w:tcW w:w="895" w:type="dxa"/>
            <w:vAlign w:val="center"/>
          </w:tcPr>
          <w:p w14:paraId="5920744A" w14:textId="08FC3794"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11"/>
                  <w:enabled/>
                  <w:calcOnExit w:val="0"/>
                  <w:checkBox>
                    <w:sizeAuto/>
                    <w:default w:val="0"/>
                  </w:checkBox>
                </w:ffData>
              </w:fldChar>
            </w:r>
            <w:bookmarkStart w:id="10" w:name="Check11"/>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0"/>
          </w:p>
        </w:tc>
        <w:tc>
          <w:tcPr>
            <w:tcW w:w="9895" w:type="dxa"/>
          </w:tcPr>
          <w:p w14:paraId="4D1A11F3" w14:textId="684045A7" w:rsidR="00D3594C" w:rsidRPr="00A00968" w:rsidRDefault="00D3594C" w:rsidP="00042E62">
            <w:pPr>
              <w:spacing w:before="120" w:after="120" w:line="276" w:lineRule="auto"/>
              <w:ind w:right="-17"/>
              <w:contextualSpacing/>
              <w:rPr>
                <w:rFonts w:ascii="Arial Narrow" w:eastAsia="Calibri" w:hAnsi="Arial Narrow" w:cs="Times New Roman"/>
                <w:i/>
                <w:sz w:val="18"/>
                <w:szCs w:val="18"/>
              </w:rPr>
            </w:pPr>
            <w:r>
              <w:rPr>
                <w:rFonts w:ascii="Calibri" w:eastAsia="Calibri" w:hAnsi="Calibri" w:cs="Times New Roman"/>
                <w:b/>
                <w:bCs/>
              </w:rPr>
              <w:t xml:space="preserve">Demonstrates cognitive and literacy concepts </w:t>
            </w:r>
            <w:r>
              <w:rPr>
                <w:rFonts w:ascii="Arial Narrow" w:eastAsia="Calibri" w:hAnsi="Arial Narrow" w:cs="Times New Roman"/>
                <w:i/>
                <w:sz w:val="18"/>
                <w:szCs w:val="18"/>
              </w:rPr>
              <w:t>(discriminates between objects, shows visual preference, shifts attention, interest in/interacts with books, d</w:t>
            </w:r>
            <w:r w:rsidRPr="009D102B">
              <w:rPr>
                <w:rFonts w:ascii="Arial Narrow" w:eastAsia="Calibri" w:hAnsi="Arial Narrow" w:cs="Times New Roman"/>
                <w:i/>
                <w:sz w:val="18"/>
                <w:szCs w:val="18"/>
              </w:rPr>
              <w:t>ifferences/associations among things, matching/sorting, size/color/shape/ numbers, actions with pictures and books</w:t>
            </w:r>
            <w:r>
              <w:rPr>
                <w:rFonts w:ascii="Arial Narrow" w:eastAsia="Calibri" w:hAnsi="Arial Narrow" w:cs="Times New Roman"/>
                <w:i/>
                <w:sz w:val="18"/>
                <w:szCs w:val="18"/>
              </w:rPr>
              <w:t>, e</w:t>
            </w:r>
            <w:r w:rsidRPr="009D102B">
              <w:rPr>
                <w:rFonts w:ascii="Arial Narrow" w:eastAsia="Calibri" w:hAnsi="Arial Narrow" w:cs="Times New Roman"/>
                <w:i/>
                <w:sz w:val="18"/>
                <w:szCs w:val="18"/>
              </w:rPr>
              <w:t>arly writing…)</w:t>
            </w:r>
          </w:p>
        </w:tc>
      </w:tr>
      <w:tr w:rsidR="00D3594C" w14:paraId="4A585857" w14:textId="77777777" w:rsidTr="00DD1D6A">
        <w:tc>
          <w:tcPr>
            <w:tcW w:w="895" w:type="dxa"/>
            <w:vAlign w:val="center"/>
          </w:tcPr>
          <w:p w14:paraId="67568814" w14:textId="66A99EE9" w:rsidR="00D3594C" w:rsidRPr="00287558" w:rsidRDefault="00DD1D6A" w:rsidP="00DD1D6A">
            <w:pPr>
              <w:spacing w:line="276" w:lineRule="auto"/>
              <w:ind w:left="-17" w:hanging="54"/>
              <w:jc w:val="center"/>
              <w:rPr>
                <w:rFonts w:cstheme="majorHAnsi"/>
                <w:b/>
                <w:u w:val="single"/>
              </w:rPr>
            </w:pPr>
            <w:r>
              <w:rPr>
                <w:rFonts w:cstheme="majorHAnsi"/>
                <w:b/>
                <w:u w:val="single"/>
              </w:rPr>
              <w:lastRenderedPageBreak/>
              <w:fldChar w:fldCharType="begin">
                <w:ffData>
                  <w:name w:val="Check12"/>
                  <w:enabled/>
                  <w:calcOnExit w:val="0"/>
                  <w:checkBox>
                    <w:sizeAuto/>
                    <w:default w:val="0"/>
                  </w:checkBox>
                </w:ffData>
              </w:fldChar>
            </w:r>
            <w:bookmarkStart w:id="11" w:name="Check12"/>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1"/>
          </w:p>
        </w:tc>
        <w:tc>
          <w:tcPr>
            <w:tcW w:w="9895" w:type="dxa"/>
          </w:tcPr>
          <w:p w14:paraId="7DAF54E2" w14:textId="102001D0" w:rsidR="00D3594C" w:rsidRPr="00A00968" w:rsidRDefault="00D3594C" w:rsidP="00042E62">
            <w:pPr>
              <w:spacing w:before="120" w:after="120" w:line="276" w:lineRule="auto"/>
              <w:ind w:right="-17"/>
              <w:contextualSpacing/>
              <w:rPr>
                <w:rFonts w:ascii="Calibri" w:eastAsia="Calibri" w:hAnsi="Calibri" w:cs="Times New Roman"/>
                <w:color w:val="000000" w:themeColor="text1"/>
              </w:rPr>
            </w:pPr>
            <w:r>
              <w:rPr>
                <w:rFonts w:ascii="Calibri" w:eastAsia="Calibri" w:hAnsi="Calibri" w:cs="Times New Roman"/>
                <w:b/>
                <w:bCs/>
              </w:rPr>
              <w:t>Uses language to communicate</w:t>
            </w:r>
            <w:r w:rsidRPr="009D102B">
              <w:rPr>
                <w:rFonts w:ascii="Calibri" w:eastAsia="Calibri" w:hAnsi="Calibri" w:cs="Times New Roman"/>
              </w:rPr>
              <w:t xml:space="preserve"> </w:t>
            </w:r>
            <w:r w:rsidRPr="009D102B">
              <w:rPr>
                <w:rFonts w:ascii="Arial Narrow" w:eastAsia="Calibri" w:hAnsi="Arial Narrow" w:cs="Times New Roman"/>
                <w:i/>
                <w:sz w:val="18"/>
                <w:szCs w:val="18"/>
              </w:rPr>
              <w:t>(</w:t>
            </w:r>
            <w:r>
              <w:rPr>
                <w:rFonts w:ascii="Arial Narrow" w:eastAsia="Calibri" w:hAnsi="Arial Narrow" w:cs="Times New Roman"/>
                <w:i/>
                <w:sz w:val="18"/>
                <w:szCs w:val="18"/>
              </w:rPr>
              <w:t xml:space="preserve">babbling, progressing from sounds to words/signs, imitates </w:t>
            </w:r>
            <w:proofErr w:type="gramStart"/>
            <w:r>
              <w:rPr>
                <w:rFonts w:ascii="Arial Narrow" w:eastAsia="Calibri" w:hAnsi="Arial Narrow" w:cs="Times New Roman"/>
                <w:i/>
                <w:sz w:val="18"/>
                <w:szCs w:val="18"/>
              </w:rPr>
              <w:t>others</w:t>
            </w:r>
            <w:proofErr w:type="gramEnd"/>
            <w:r>
              <w:rPr>
                <w:rFonts w:ascii="Arial Narrow" w:eastAsia="Calibri" w:hAnsi="Arial Narrow" w:cs="Times New Roman"/>
                <w:i/>
                <w:sz w:val="18"/>
                <w:szCs w:val="18"/>
              </w:rPr>
              <w:t xml:space="preserve"> sounds/signs, points or gestures to communicate interest, </w:t>
            </w:r>
            <w:r w:rsidRPr="0043287E">
              <w:rPr>
                <w:rFonts w:ascii="Arial Narrow" w:eastAsia="Calibri" w:hAnsi="Arial Narrow" w:cs="Times New Roman"/>
                <w:i/>
                <w:color w:val="000000" w:themeColor="text1"/>
                <w:sz w:val="18"/>
                <w:szCs w:val="18"/>
              </w:rPr>
              <w:t>words/signs to communicate thoughts and interest)</w:t>
            </w:r>
          </w:p>
        </w:tc>
      </w:tr>
      <w:tr w:rsidR="00D3594C" w14:paraId="28852B66" w14:textId="77777777" w:rsidTr="00DD1D6A">
        <w:tc>
          <w:tcPr>
            <w:tcW w:w="895" w:type="dxa"/>
            <w:vAlign w:val="center"/>
          </w:tcPr>
          <w:p w14:paraId="2AE53FF0" w14:textId="5CDE4FDB"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13"/>
                  <w:enabled/>
                  <w:calcOnExit w:val="0"/>
                  <w:checkBox>
                    <w:sizeAuto/>
                    <w:default w:val="0"/>
                  </w:checkBox>
                </w:ffData>
              </w:fldChar>
            </w:r>
            <w:bookmarkStart w:id="12" w:name="Check13"/>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2"/>
          </w:p>
        </w:tc>
        <w:tc>
          <w:tcPr>
            <w:tcW w:w="9895" w:type="dxa"/>
          </w:tcPr>
          <w:p w14:paraId="37D2AEB5" w14:textId="4391EDBA" w:rsidR="00D3594C" w:rsidRPr="00802888" w:rsidRDefault="00D3594C" w:rsidP="00042E62">
            <w:pPr>
              <w:spacing w:before="120" w:after="120" w:line="276" w:lineRule="auto"/>
              <w:ind w:right="-17"/>
              <w:contextualSpacing/>
              <w:rPr>
                <w:rFonts w:ascii="Calibri" w:eastAsia="Calibri" w:hAnsi="Calibri" w:cs="Times New Roman"/>
                <w:iCs/>
              </w:rPr>
            </w:pPr>
            <w:r w:rsidRPr="00672A9E">
              <w:rPr>
                <w:rFonts w:ascii="Calibri" w:eastAsia="Calibri" w:hAnsi="Calibri" w:cs="Times New Roman"/>
                <w:b/>
                <w:bCs/>
              </w:rPr>
              <w:t>Understanding questions asked and directions given</w:t>
            </w:r>
            <w:r w:rsidRPr="009D102B">
              <w:rPr>
                <w:rFonts w:ascii="Calibri" w:eastAsia="Calibri" w:hAnsi="Calibri" w:cs="Times New Roman"/>
              </w:rPr>
              <w:t xml:space="preserve"> </w:t>
            </w:r>
            <w:r w:rsidRPr="009D102B">
              <w:rPr>
                <w:rFonts w:ascii="Arial Narrow" w:eastAsia="Calibri" w:hAnsi="Arial Narrow" w:cs="Times New Roman"/>
                <w:i/>
                <w:sz w:val="18"/>
                <w:szCs w:val="18"/>
              </w:rPr>
              <w:t>(respond</w:t>
            </w:r>
            <w:r>
              <w:rPr>
                <w:rFonts w:ascii="Arial Narrow" w:eastAsia="Calibri" w:hAnsi="Arial Narrow" w:cs="Times New Roman"/>
                <w:i/>
                <w:sz w:val="18"/>
                <w:szCs w:val="18"/>
              </w:rPr>
              <w:t>s</w:t>
            </w:r>
            <w:r w:rsidRPr="009D102B">
              <w:rPr>
                <w:rFonts w:ascii="Arial Narrow" w:eastAsia="Calibri" w:hAnsi="Arial Narrow" w:cs="Times New Roman"/>
                <w:i/>
                <w:sz w:val="18"/>
                <w:szCs w:val="18"/>
              </w:rPr>
              <w:t xml:space="preserve"> to </w:t>
            </w:r>
            <w:r>
              <w:rPr>
                <w:rFonts w:ascii="Arial Narrow" w:eastAsia="Calibri" w:hAnsi="Arial Narrow" w:cs="Times New Roman"/>
                <w:i/>
                <w:sz w:val="18"/>
                <w:szCs w:val="18"/>
              </w:rPr>
              <w:t xml:space="preserve">verbal/signed </w:t>
            </w:r>
            <w:r w:rsidRPr="009D102B">
              <w:rPr>
                <w:rFonts w:ascii="Arial Narrow" w:eastAsia="Calibri" w:hAnsi="Arial Narrow" w:cs="Times New Roman"/>
                <w:i/>
                <w:sz w:val="18"/>
                <w:szCs w:val="18"/>
              </w:rPr>
              <w:t>gesture</w:t>
            </w:r>
            <w:r>
              <w:rPr>
                <w:rFonts w:ascii="Arial Narrow" w:eastAsia="Calibri" w:hAnsi="Arial Narrow" w:cs="Times New Roman"/>
                <w:i/>
                <w:sz w:val="18"/>
                <w:szCs w:val="18"/>
              </w:rPr>
              <w:t>s &amp;</w:t>
            </w:r>
            <w:r w:rsidRPr="009D102B">
              <w:rPr>
                <w:rFonts w:ascii="Arial Narrow" w:eastAsia="Calibri" w:hAnsi="Arial Narrow" w:cs="Times New Roman"/>
                <w:i/>
                <w:sz w:val="18"/>
                <w:szCs w:val="18"/>
              </w:rPr>
              <w:t xml:space="preserve"> requests, understand meaning of increasingly complex word/questions/directions…)</w:t>
            </w:r>
          </w:p>
        </w:tc>
      </w:tr>
      <w:tr w:rsidR="00113CCF" w14:paraId="4A8E01F6" w14:textId="77777777" w:rsidTr="00BA264E">
        <w:tc>
          <w:tcPr>
            <w:tcW w:w="10790" w:type="dxa"/>
            <w:gridSpan w:val="2"/>
            <w:shd w:val="clear" w:color="auto" w:fill="96E2D5"/>
          </w:tcPr>
          <w:p w14:paraId="57073520" w14:textId="015E1F75" w:rsidR="00113CCF" w:rsidRPr="000167A3" w:rsidRDefault="000C1826" w:rsidP="000167A3">
            <w:pPr>
              <w:pStyle w:val="NormalWeb"/>
              <w:spacing w:before="120" w:beforeAutospacing="0" w:after="120" w:afterAutospacing="0" w:line="276" w:lineRule="auto"/>
              <w:ind w:right="720"/>
              <w:rPr>
                <w:rFonts w:asciiTheme="minorHAnsi" w:eastAsia="Arial Unicode MS" w:hAnsiTheme="minorHAnsi" w:cs="Arial Unicode MS"/>
                <w:bCs/>
                <w:i/>
                <w:iCs/>
                <w:color w:val="000000"/>
                <w:kern w:val="24"/>
                <w:sz w:val="22"/>
                <w:szCs w:val="22"/>
              </w:rPr>
            </w:pPr>
            <w:r w:rsidRPr="00287558">
              <w:rPr>
                <w:rFonts w:asciiTheme="minorHAnsi" w:hAnsiTheme="minorHAnsi"/>
                <w:b/>
                <w:sz w:val="22"/>
                <w:szCs w:val="22"/>
                <w:u w:val="single"/>
              </w:rPr>
              <w:t>Outcome 3:</w:t>
            </w:r>
            <w:r w:rsidRPr="00287558">
              <w:rPr>
                <w:rFonts w:asciiTheme="minorHAnsi" w:hAnsiTheme="minorHAnsi"/>
                <w:b/>
                <w:sz w:val="22"/>
                <w:szCs w:val="22"/>
              </w:rPr>
              <w:t xml:space="preserve">  Taking Action to Meet Needs: </w:t>
            </w:r>
            <w:r w:rsidRPr="00287558">
              <w:rPr>
                <w:rFonts w:asciiTheme="minorHAnsi" w:eastAsia="Arial Unicode MS" w:hAnsiTheme="minorHAnsi" w:cs="Arial Unicode MS"/>
                <w:bCs/>
                <w:i/>
                <w:iCs/>
                <w:kern w:val="24"/>
                <w:sz w:val="22"/>
                <w:szCs w:val="22"/>
              </w:rPr>
              <w:t>Involves taking care of basic needs, getting from place to place, using tools like a fork, toothbrush, or crayon, and for older</w:t>
            </w:r>
            <w:r w:rsidRPr="00287558">
              <w:rPr>
                <w:rFonts w:asciiTheme="minorHAnsi" w:eastAsia="Arial Unicode MS" w:hAnsiTheme="minorHAnsi" w:cs="Arial Unicode MS"/>
                <w:bCs/>
                <w:i/>
                <w:iCs/>
                <w:color w:val="000000"/>
                <w:kern w:val="24"/>
                <w:sz w:val="22"/>
                <w:szCs w:val="22"/>
              </w:rPr>
              <w:t xml:space="preserve"> children, contributing to their own health and safety.  The outcome is measured based on a child’s ability to integrate motor skills to complete tasks, self-help skills (e.g., dressing, feeding, grooming, toileting, and household responsibilities), and “act on the world to get what one needs.”</w:t>
            </w:r>
            <w:r>
              <w:rPr>
                <w:rFonts w:asciiTheme="minorHAnsi" w:eastAsia="Arial Unicode MS" w:hAnsiTheme="minorHAnsi" w:cs="Arial Unicode MS"/>
                <w:bCs/>
                <w:i/>
                <w:iCs/>
                <w:color w:val="000000"/>
                <w:kern w:val="24"/>
                <w:sz w:val="22"/>
                <w:szCs w:val="22"/>
              </w:rPr>
              <w:t>)</w:t>
            </w:r>
          </w:p>
        </w:tc>
      </w:tr>
      <w:tr w:rsidR="00AE478C" w14:paraId="34B795BF" w14:textId="77777777" w:rsidTr="00BA264E">
        <w:tc>
          <w:tcPr>
            <w:tcW w:w="10790" w:type="dxa"/>
            <w:gridSpan w:val="2"/>
            <w:shd w:val="clear" w:color="auto" w:fill="C6E1CA"/>
          </w:tcPr>
          <w:p w14:paraId="01F87F1B" w14:textId="3A997AC5" w:rsidR="00AE478C" w:rsidRPr="00AE478C" w:rsidRDefault="00AE478C" w:rsidP="00AE478C">
            <w:pPr>
              <w:ind w:left="-17" w:hanging="54"/>
              <w:jc w:val="center"/>
              <w:rPr>
                <w:rFonts w:cstheme="majorHAnsi"/>
                <w:bCs/>
                <w:i/>
                <w:iCs/>
                <w:sz w:val="22"/>
                <w:szCs w:val="22"/>
              </w:rPr>
            </w:pPr>
            <w:r w:rsidRPr="00AE478C">
              <w:rPr>
                <w:rFonts w:cstheme="majorHAnsi"/>
                <w:bCs/>
                <w:i/>
                <w:iCs/>
                <w:sz w:val="22"/>
                <w:szCs w:val="22"/>
              </w:rPr>
              <w:t>Were the following skill areas addressed in the child’s COS write up?</w:t>
            </w:r>
          </w:p>
          <w:p w14:paraId="131200DB" w14:textId="3530E38F" w:rsidR="00AE478C" w:rsidRPr="00672A9E" w:rsidRDefault="00AE478C" w:rsidP="00AE478C">
            <w:pPr>
              <w:jc w:val="center"/>
              <w:rPr>
                <w:rFonts w:ascii="Calibri" w:eastAsia="Calibri" w:hAnsi="Calibri" w:cs="Times New Roman"/>
                <w:b/>
                <w:bCs/>
              </w:rPr>
            </w:pPr>
            <w:r w:rsidRPr="00AE478C">
              <w:rPr>
                <w:rFonts w:cstheme="majorHAnsi"/>
                <w:bCs/>
                <w:i/>
                <w:iCs/>
                <w:sz w:val="22"/>
                <w:szCs w:val="22"/>
              </w:rPr>
              <w:t>Check off items as the IFSP team addresses each prompt.</w:t>
            </w:r>
          </w:p>
        </w:tc>
      </w:tr>
      <w:tr w:rsidR="00D3594C" w14:paraId="3E787FB5" w14:textId="77777777" w:rsidTr="00DD1D6A">
        <w:tc>
          <w:tcPr>
            <w:tcW w:w="895" w:type="dxa"/>
            <w:vAlign w:val="center"/>
          </w:tcPr>
          <w:p w14:paraId="697BAE56" w14:textId="3EF8AC44" w:rsidR="00D3594C"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14"/>
                  <w:enabled/>
                  <w:calcOnExit w:val="0"/>
                  <w:checkBox>
                    <w:sizeAuto/>
                    <w:default w:val="0"/>
                  </w:checkBox>
                </w:ffData>
              </w:fldChar>
            </w:r>
            <w:bookmarkStart w:id="13" w:name="Check14"/>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3"/>
          </w:p>
        </w:tc>
        <w:tc>
          <w:tcPr>
            <w:tcW w:w="9895" w:type="dxa"/>
          </w:tcPr>
          <w:p w14:paraId="48DC1759" w14:textId="6B57DF3B" w:rsidR="00D3594C" w:rsidRPr="004729BE" w:rsidRDefault="00CE2364" w:rsidP="00042E62">
            <w:pPr>
              <w:spacing w:before="120" w:after="120" w:line="276" w:lineRule="auto"/>
              <w:rPr>
                <w:rFonts w:ascii="Calibri" w:eastAsia="Calibri" w:hAnsi="Calibri"/>
                <w:b/>
                <w:bCs/>
              </w:rPr>
            </w:pPr>
            <w:r w:rsidRPr="00672A9E">
              <w:rPr>
                <w:rFonts w:ascii="Calibri" w:eastAsia="Calibri" w:hAnsi="Calibri" w:cs="Times New Roman"/>
                <w:b/>
                <w:bCs/>
              </w:rPr>
              <w:t xml:space="preserve">Moving around to meet needs </w:t>
            </w:r>
            <w:r w:rsidRPr="009D102B">
              <w:rPr>
                <w:rFonts w:ascii="Arial Narrow" w:eastAsia="Calibri" w:hAnsi="Arial Narrow" w:cs="Times New Roman"/>
                <w:sz w:val="18"/>
                <w:szCs w:val="18"/>
              </w:rPr>
              <w:t xml:space="preserve">(early movements and control to rolling, </w:t>
            </w:r>
            <w:r>
              <w:rPr>
                <w:rFonts w:ascii="Arial Narrow" w:eastAsia="Calibri" w:hAnsi="Arial Narrow" w:cs="Times New Roman"/>
                <w:sz w:val="18"/>
                <w:szCs w:val="18"/>
              </w:rPr>
              <w:t xml:space="preserve">sitting, </w:t>
            </w:r>
            <w:r w:rsidRPr="009D102B">
              <w:rPr>
                <w:rFonts w:ascii="Arial Narrow" w:eastAsia="Calibri" w:hAnsi="Arial Narrow" w:cs="Times New Roman"/>
                <w:sz w:val="18"/>
                <w:szCs w:val="18"/>
              </w:rPr>
              <w:t>crawling, walking, running, jumping, climbing)</w:t>
            </w:r>
          </w:p>
        </w:tc>
      </w:tr>
      <w:tr w:rsidR="000C1826" w14:paraId="45483497" w14:textId="77777777" w:rsidTr="00DD1D6A">
        <w:tc>
          <w:tcPr>
            <w:tcW w:w="895" w:type="dxa"/>
            <w:vAlign w:val="center"/>
          </w:tcPr>
          <w:p w14:paraId="0FF95782" w14:textId="65C436D5" w:rsidR="000C1826"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15"/>
                  <w:enabled/>
                  <w:calcOnExit w:val="0"/>
                  <w:checkBox>
                    <w:sizeAuto/>
                    <w:default w:val="0"/>
                  </w:checkBox>
                </w:ffData>
              </w:fldChar>
            </w:r>
            <w:bookmarkStart w:id="14" w:name="Check15"/>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4"/>
          </w:p>
        </w:tc>
        <w:tc>
          <w:tcPr>
            <w:tcW w:w="9895" w:type="dxa"/>
          </w:tcPr>
          <w:p w14:paraId="6B9EC714" w14:textId="30B1221D" w:rsidR="000C1826" w:rsidRPr="004729BE" w:rsidRDefault="00DF64DD" w:rsidP="00042E62">
            <w:pPr>
              <w:spacing w:before="120" w:after="120" w:line="276" w:lineRule="auto"/>
              <w:rPr>
                <w:rFonts w:ascii="Calibri" w:eastAsia="Calibri" w:hAnsi="Calibri"/>
                <w:b/>
                <w:bCs/>
              </w:rPr>
            </w:pPr>
            <w:r>
              <w:rPr>
                <w:rFonts w:ascii="Calibri" w:eastAsia="Calibri" w:hAnsi="Calibri" w:cs="Times New Roman"/>
                <w:b/>
                <w:bCs/>
              </w:rPr>
              <w:t>Using materials for effect</w:t>
            </w:r>
            <w:r w:rsidRPr="00672A9E">
              <w:rPr>
                <w:rFonts w:ascii="Calibri" w:eastAsia="Calibri" w:hAnsi="Calibri" w:cs="Times New Roman"/>
                <w:b/>
                <w:bCs/>
              </w:rPr>
              <w:t xml:space="preserve"> </w:t>
            </w:r>
            <w:r w:rsidRPr="009D102B">
              <w:rPr>
                <w:rFonts w:ascii="Arial Narrow" w:eastAsia="Calibri" w:hAnsi="Arial Narrow" w:cs="Times New Roman"/>
                <w:sz w:val="18"/>
                <w:szCs w:val="18"/>
              </w:rPr>
              <w:t>(</w:t>
            </w:r>
            <w:r>
              <w:rPr>
                <w:rFonts w:ascii="Arial Narrow" w:eastAsia="Calibri" w:hAnsi="Arial Narrow" w:cs="Times New Roman"/>
                <w:sz w:val="18"/>
                <w:szCs w:val="18"/>
              </w:rPr>
              <w:t xml:space="preserve">manipulating small items/toys, turning knobs, unscrewing lids, putting pieces in a puzzle, </w:t>
            </w:r>
            <w:r w:rsidRPr="009D102B">
              <w:rPr>
                <w:rFonts w:ascii="Arial Narrow" w:eastAsia="Calibri" w:hAnsi="Arial Narrow" w:cs="Times New Roman"/>
                <w:sz w:val="18"/>
                <w:szCs w:val="18"/>
              </w:rPr>
              <w:t>using tools</w:t>
            </w:r>
            <w:r>
              <w:rPr>
                <w:rFonts w:ascii="Arial Narrow" w:eastAsia="Calibri" w:hAnsi="Arial Narrow" w:cs="Times New Roman"/>
                <w:sz w:val="18"/>
                <w:szCs w:val="18"/>
              </w:rPr>
              <w:t xml:space="preserve">, </w:t>
            </w:r>
            <w:r w:rsidRPr="009D102B">
              <w:rPr>
                <w:rFonts w:ascii="Arial Narrow" w:eastAsia="Calibri" w:hAnsi="Arial Narrow" w:cs="Times New Roman"/>
                <w:sz w:val="18"/>
                <w:szCs w:val="18"/>
              </w:rPr>
              <w:t>crayon</w:t>
            </w:r>
            <w:r>
              <w:rPr>
                <w:rFonts w:ascii="Arial Narrow" w:eastAsia="Calibri" w:hAnsi="Arial Narrow" w:cs="Times New Roman"/>
                <w:sz w:val="18"/>
                <w:szCs w:val="18"/>
              </w:rPr>
              <w:t>s</w:t>
            </w:r>
            <w:r w:rsidRPr="009D102B">
              <w:rPr>
                <w:rFonts w:ascii="Arial Narrow" w:eastAsia="Calibri" w:hAnsi="Arial Narrow" w:cs="Times New Roman"/>
                <w:sz w:val="18"/>
                <w:szCs w:val="18"/>
              </w:rPr>
              <w:t>)</w:t>
            </w:r>
          </w:p>
        </w:tc>
      </w:tr>
      <w:tr w:rsidR="000C1826" w14:paraId="7C126091" w14:textId="77777777" w:rsidTr="00DD1D6A">
        <w:tc>
          <w:tcPr>
            <w:tcW w:w="895" w:type="dxa"/>
            <w:vAlign w:val="center"/>
          </w:tcPr>
          <w:p w14:paraId="56E75EC7" w14:textId="1E33A74E" w:rsidR="000C1826"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16"/>
                  <w:enabled/>
                  <w:calcOnExit w:val="0"/>
                  <w:checkBox>
                    <w:sizeAuto/>
                    <w:default w:val="0"/>
                  </w:checkBox>
                </w:ffData>
              </w:fldChar>
            </w:r>
            <w:bookmarkStart w:id="15" w:name="Check16"/>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5"/>
          </w:p>
        </w:tc>
        <w:tc>
          <w:tcPr>
            <w:tcW w:w="9895" w:type="dxa"/>
          </w:tcPr>
          <w:p w14:paraId="052BCADE" w14:textId="2ECD1249" w:rsidR="000C1826" w:rsidRPr="00042E62" w:rsidRDefault="00104696" w:rsidP="00042E62">
            <w:pPr>
              <w:spacing w:before="120" w:after="120" w:line="276" w:lineRule="auto"/>
              <w:rPr>
                <w:rFonts w:ascii="Calibri" w:eastAsia="Calibri" w:hAnsi="Calibri" w:cs="Times New Roman"/>
                <w:b/>
                <w:bCs/>
                <w:szCs w:val="22"/>
              </w:rPr>
            </w:pPr>
            <w:r w:rsidRPr="00672A9E">
              <w:rPr>
                <w:rFonts w:ascii="Calibri" w:eastAsia="Calibri" w:hAnsi="Calibri" w:cs="Times New Roman"/>
                <w:b/>
                <w:bCs/>
              </w:rPr>
              <w:t>Eating and drinking with increasing independence</w:t>
            </w:r>
            <w:r w:rsidRPr="009D102B">
              <w:rPr>
                <w:rFonts w:ascii="Calibri" w:eastAsia="Calibri" w:hAnsi="Calibri" w:cs="Times New Roman"/>
              </w:rPr>
              <w:t xml:space="preserve"> </w:t>
            </w:r>
            <w:r w:rsidRPr="009D102B">
              <w:rPr>
                <w:rFonts w:ascii="Arial Narrow" w:eastAsia="Calibri" w:hAnsi="Arial Narrow" w:cs="Times New Roman"/>
                <w:sz w:val="18"/>
                <w:szCs w:val="18"/>
              </w:rPr>
              <w:t>(suck/swallow, chew, bite, finger feed, use utensils, hold bottle, drink from cups, amount type of food…)</w:t>
            </w:r>
          </w:p>
        </w:tc>
      </w:tr>
      <w:tr w:rsidR="000C1826" w14:paraId="68A35EA8" w14:textId="77777777" w:rsidTr="00DD1D6A">
        <w:tc>
          <w:tcPr>
            <w:tcW w:w="895" w:type="dxa"/>
            <w:vAlign w:val="center"/>
          </w:tcPr>
          <w:p w14:paraId="7CF4EFA9" w14:textId="0CE2D177" w:rsidR="000C1826"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17"/>
                  <w:enabled/>
                  <w:calcOnExit w:val="0"/>
                  <w:checkBox>
                    <w:sizeAuto/>
                    <w:default w:val="0"/>
                  </w:checkBox>
                </w:ffData>
              </w:fldChar>
            </w:r>
            <w:bookmarkStart w:id="16" w:name="Check17"/>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6"/>
          </w:p>
        </w:tc>
        <w:tc>
          <w:tcPr>
            <w:tcW w:w="9895" w:type="dxa"/>
          </w:tcPr>
          <w:p w14:paraId="5B9B1C8E" w14:textId="18414247" w:rsidR="000C1826" w:rsidRPr="00042E62" w:rsidRDefault="00797738" w:rsidP="00042E62">
            <w:pPr>
              <w:spacing w:before="120" w:after="120" w:line="276" w:lineRule="auto"/>
              <w:rPr>
                <w:rFonts w:eastAsia="Arial Unicode MS" w:cs="Arial Unicode MS"/>
                <w:bCs/>
                <w:color w:val="000000"/>
                <w:kern w:val="24"/>
                <w:sz w:val="22"/>
                <w:szCs w:val="22"/>
              </w:rPr>
            </w:pPr>
            <w:r w:rsidRPr="00672A9E">
              <w:rPr>
                <w:rFonts w:ascii="Calibri" w:eastAsia="Calibri" w:hAnsi="Calibri" w:cs="Times New Roman"/>
                <w:b/>
                <w:bCs/>
              </w:rPr>
              <w:t>Dressing and undressing with increasing independence</w:t>
            </w:r>
            <w:r w:rsidRPr="009D102B">
              <w:rPr>
                <w:rFonts w:ascii="Calibri" w:eastAsia="Calibri" w:hAnsi="Calibri" w:cs="Times New Roman"/>
              </w:rPr>
              <w:t xml:space="preserve"> </w:t>
            </w:r>
            <w:r w:rsidRPr="009D102B">
              <w:rPr>
                <w:rFonts w:ascii="Arial Narrow" w:eastAsia="Calibri" w:hAnsi="Arial Narrow" w:cs="Times New Roman"/>
                <w:sz w:val="18"/>
                <w:szCs w:val="18"/>
              </w:rPr>
              <w:t>(assist with dressing, take off, put on shoes and clothes, undo/do fasteners…)</w:t>
            </w:r>
          </w:p>
        </w:tc>
      </w:tr>
      <w:tr w:rsidR="000C1826" w14:paraId="025CCB66" w14:textId="77777777" w:rsidTr="00DD1D6A">
        <w:tc>
          <w:tcPr>
            <w:tcW w:w="895" w:type="dxa"/>
            <w:vAlign w:val="center"/>
          </w:tcPr>
          <w:p w14:paraId="5941F55D" w14:textId="7A13E965" w:rsidR="000C1826"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18"/>
                  <w:enabled/>
                  <w:calcOnExit w:val="0"/>
                  <w:checkBox>
                    <w:sizeAuto/>
                    <w:default w:val="0"/>
                  </w:checkBox>
                </w:ffData>
              </w:fldChar>
            </w:r>
            <w:bookmarkStart w:id="17" w:name="Check18"/>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7"/>
          </w:p>
        </w:tc>
        <w:tc>
          <w:tcPr>
            <w:tcW w:w="9895" w:type="dxa"/>
          </w:tcPr>
          <w:p w14:paraId="526EDE8E" w14:textId="1A985DB6" w:rsidR="000C1826" w:rsidRPr="004729BE" w:rsidRDefault="006935AE" w:rsidP="00042E62">
            <w:pPr>
              <w:spacing w:before="120" w:after="120" w:line="276" w:lineRule="auto"/>
              <w:rPr>
                <w:rFonts w:ascii="Calibri" w:eastAsia="Calibri" w:hAnsi="Calibri"/>
                <w:b/>
                <w:bCs/>
              </w:rPr>
            </w:pPr>
            <w:r w:rsidRPr="005F22D7">
              <w:rPr>
                <w:rFonts w:asciiTheme="majorHAnsi" w:eastAsia="Calibri" w:hAnsiTheme="majorHAnsi" w:cstheme="majorHAnsi"/>
                <w:b/>
                <w:bCs/>
              </w:rPr>
              <w:t>Diaper/toileting &amp; washing with increasing independence</w:t>
            </w:r>
            <w:r w:rsidRPr="00284193">
              <w:rPr>
                <w:rFonts w:eastAsia="Calibri" w:cstheme="minorHAnsi"/>
              </w:rPr>
              <w:t xml:space="preserve"> </w:t>
            </w:r>
            <w:r w:rsidRPr="00C3341A">
              <w:rPr>
                <w:rFonts w:ascii="Arial" w:eastAsia="Calibri" w:hAnsi="Arial" w:cs="Arial"/>
                <w:i/>
                <w:iCs/>
                <w:sz w:val="18"/>
                <w:szCs w:val="18"/>
              </w:rPr>
              <w:t>(</w:t>
            </w:r>
            <w:r w:rsidRPr="005F22D7">
              <w:rPr>
                <w:rFonts w:ascii="Arial" w:eastAsia="Calibri" w:hAnsi="Arial" w:cs="Arial"/>
                <w:sz w:val="18"/>
                <w:szCs w:val="18"/>
              </w:rPr>
              <w:t>lift legs</w:t>
            </w:r>
            <w:r w:rsidRPr="005F22D7">
              <w:rPr>
                <w:rFonts w:ascii="Arial Narrow" w:eastAsia="Calibri" w:hAnsi="Arial Narrow"/>
                <w:sz w:val="18"/>
                <w:szCs w:val="18"/>
              </w:rPr>
              <w:t>, sit on potty, wash hands, brush teeth, help with bathing …)</w:t>
            </w:r>
          </w:p>
        </w:tc>
      </w:tr>
      <w:tr w:rsidR="000C1826" w14:paraId="24677764" w14:textId="77777777" w:rsidTr="00DD1D6A">
        <w:tc>
          <w:tcPr>
            <w:tcW w:w="895" w:type="dxa"/>
            <w:vAlign w:val="center"/>
          </w:tcPr>
          <w:p w14:paraId="076DFA7C" w14:textId="05DF1E0F" w:rsidR="000C1826"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19"/>
                  <w:enabled/>
                  <w:calcOnExit w:val="0"/>
                  <w:checkBox>
                    <w:sizeAuto/>
                    <w:default w:val="0"/>
                  </w:checkBox>
                </w:ffData>
              </w:fldChar>
            </w:r>
            <w:bookmarkStart w:id="18" w:name="Check19"/>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8"/>
          </w:p>
        </w:tc>
        <w:tc>
          <w:tcPr>
            <w:tcW w:w="9895" w:type="dxa"/>
          </w:tcPr>
          <w:p w14:paraId="212F088B" w14:textId="624FC045" w:rsidR="000C1826" w:rsidRPr="004729BE" w:rsidRDefault="00F859D3" w:rsidP="00042E62">
            <w:pPr>
              <w:spacing w:before="120" w:after="120" w:line="276" w:lineRule="auto"/>
              <w:rPr>
                <w:rFonts w:ascii="Calibri" w:eastAsia="Calibri" w:hAnsi="Calibri"/>
                <w:b/>
                <w:bCs/>
              </w:rPr>
            </w:pPr>
            <w:r w:rsidRPr="00284193">
              <w:rPr>
                <w:rFonts w:ascii="Calibri" w:eastAsia="Calibri" w:hAnsi="Calibri"/>
                <w:b/>
                <w:bCs/>
              </w:rPr>
              <w:t>Communicating needs</w:t>
            </w:r>
            <w:r w:rsidRPr="009D102B">
              <w:rPr>
                <w:rFonts w:ascii="Calibri" w:eastAsia="Calibri" w:hAnsi="Calibri"/>
              </w:rPr>
              <w:t xml:space="preserve"> </w:t>
            </w:r>
            <w:r w:rsidRPr="009D102B">
              <w:rPr>
                <w:rFonts w:ascii="Arial Narrow" w:eastAsia="Calibri" w:hAnsi="Arial Narrow"/>
                <w:sz w:val="18"/>
                <w:szCs w:val="18"/>
              </w:rPr>
              <w:t>(</w:t>
            </w:r>
            <w:r>
              <w:rPr>
                <w:rFonts w:ascii="Arial Narrow" w:eastAsia="Calibri" w:hAnsi="Arial Narrow"/>
                <w:sz w:val="18"/>
                <w:szCs w:val="18"/>
              </w:rPr>
              <w:t xml:space="preserve">how does child </w:t>
            </w:r>
            <w:r w:rsidRPr="009D102B">
              <w:rPr>
                <w:rFonts w:ascii="Arial Narrow" w:eastAsia="Calibri" w:hAnsi="Arial Narrow"/>
                <w:sz w:val="18"/>
                <w:szCs w:val="18"/>
              </w:rPr>
              <w:t xml:space="preserve">indicate hunger, need for diaper change, sleep, express discomfort, hurt, </w:t>
            </w:r>
            <w:r>
              <w:rPr>
                <w:rFonts w:ascii="Arial Narrow" w:eastAsia="Calibri" w:hAnsi="Arial Narrow"/>
                <w:sz w:val="18"/>
                <w:szCs w:val="18"/>
              </w:rPr>
              <w:t xml:space="preserve">need for help, </w:t>
            </w:r>
            <w:r w:rsidRPr="009D102B">
              <w:rPr>
                <w:rFonts w:ascii="Arial Narrow" w:eastAsia="Calibri" w:hAnsi="Arial Narrow"/>
                <w:sz w:val="18"/>
                <w:szCs w:val="18"/>
              </w:rPr>
              <w:t>request/reject food, express choice…)</w:t>
            </w:r>
          </w:p>
        </w:tc>
      </w:tr>
      <w:tr w:rsidR="00A45C68" w14:paraId="6660B632" w14:textId="77777777" w:rsidTr="00DD1D6A">
        <w:tc>
          <w:tcPr>
            <w:tcW w:w="895" w:type="dxa"/>
            <w:vAlign w:val="center"/>
          </w:tcPr>
          <w:p w14:paraId="6F38518F" w14:textId="701F196C" w:rsidR="00A45C68" w:rsidRPr="00287558" w:rsidRDefault="00DD1D6A" w:rsidP="00DD1D6A">
            <w:pPr>
              <w:spacing w:line="276" w:lineRule="auto"/>
              <w:ind w:left="-17" w:hanging="54"/>
              <w:jc w:val="center"/>
              <w:rPr>
                <w:rFonts w:cstheme="majorHAnsi"/>
                <w:b/>
                <w:u w:val="single"/>
              </w:rPr>
            </w:pPr>
            <w:r>
              <w:rPr>
                <w:rFonts w:cstheme="majorHAnsi"/>
                <w:b/>
                <w:u w:val="single"/>
              </w:rPr>
              <w:fldChar w:fldCharType="begin">
                <w:ffData>
                  <w:name w:val="Check20"/>
                  <w:enabled/>
                  <w:calcOnExit w:val="0"/>
                  <w:checkBox>
                    <w:sizeAuto/>
                    <w:default w:val="0"/>
                  </w:checkBox>
                </w:ffData>
              </w:fldChar>
            </w:r>
            <w:bookmarkStart w:id="19" w:name="Check20"/>
            <w:r>
              <w:rPr>
                <w:rFonts w:cstheme="majorHAnsi"/>
                <w:b/>
                <w:u w:val="single"/>
              </w:rPr>
              <w:instrText xml:space="preserve"> FORMCHECKBOX </w:instrText>
            </w:r>
            <w:r w:rsidR="00000000">
              <w:rPr>
                <w:rFonts w:cstheme="majorHAnsi"/>
                <w:b/>
                <w:u w:val="single"/>
              </w:rPr>
            </w:r>
            <w:r w:rsidR="00000000">
              <w:rPr>
                <w:rFonts w:cstheme="majorHAnsi"/>
                <w:b/>
                <w:u w:val="single"/>
              </w:rPr>
              <w:fldChar w:fldCharType="separate"/>
            </w:r>
            <w:r>
              <w:rPr>
                <w:rFonts w:cstheme="majorHAnsi"/>
                <w:b/>
                <w:u w:val="single"/>
              </w:rPr>
              <w:fldChar w:fldCharType="end"/>
            </w:r>
            <w:bookmarkEnd w:id="19"/>
          </w:p>
        </w:tc>
        <w:tc>
          <w:tcPr>
            <w:tcW w:w="9895" w:type="dxa"/>
          </w:tcPr>
          <w:p w14:paraId="5E9DCA24" w14:textId="0C43405B" w:rsidR="00A45C68" w:rsidRPr="00284193" w:rsidRDefault="00A45C68" w:rsidP="00042E62">
            <w:pPr>
              <w:spacing w:before="120" w:after="120" w:line="276" w:lineRule="auto"/>
              <w:rPr>
                <w:rFonts w:ascii="Calibri" w:eastAsia="Calibri" w:hAnsi="Calibri"/>
                <w:b/>
                <w:bCs/>
              </w:rPr>
            </w:pPr>
            <w:r w:rsidRPr="00284193">
              <w:rPr>
                <w:rFonts w:ascii="Calibri" w:eastAsia="Calibri" w:hAnsi="Calibri"/>
                <w:b/>
                <w:bCs/>
              </w:rPr>
              <w:t>Showing safety awareness</w:t>
            </w:r>
            <w:r w:rsidRPr="009D102B">
              <w:rPr>
                <w:rFonts w:ascii="Calibri" w:eastAsia="Calibri" w:hAnsi="Calibri"/>
              </w:rPr>
              <w:t xml:space="preserve"> </w:t>
            </w:r>
            <w:r w:rsidRPr="009D102B">
              <w:rPr>
                <w:rFonts w:ascii="Arial Narrow" w:eastAsia="Calibri" w:hAnsi="Arial Narrow"/>
                <w:sz w:val="18"/>
                <w:szCs w:val="18"/>
              </w:rPr>
              <w:t xml:space="preserve">(avoid dangers </w:t>
            </w:r>
            <w:r>
              <w:rPr>
                <w:rFonts w:ascii="Arial Narrow" w:eastAsia="Calibri" w:hAnsi="Arial Narrow"/>
                <w:sz w:val="18"/>
                <w:szCs w:val="18"/>
              </w:rPr>
              <w:t xml:space="preserve">– stairs, </w:t>
            </w:r>
            <w:r w:rsidRPr="009D102B">
              <w:rPr>
                <w:rFonts w:ascii="Arial Narrow" w:eastAsia="Calibri" w:hAnsi="Arial Narrow"/>
                <w:sz w:val="18"/>
                <w:szCs w:val="18"/>
              </w:rPr>
              <w:t>stove, road, seatbelt…)</w:t>
            </w:r>
          </w:p>
        </w:tc>
      </w:tr>
      <w:tr w:rsidR="002375DF" w14:paraId="3A1BD667" w14:textId="77777777" w:rsidTr="002375DF">
        <w:trPr>
          <w:trHeight w:val="602"/>
        </w:trPr>
        <w:tc>
          <w:tcPr>
            <w:tcW w:w="10790" w:type="dxa"/>
            <w:gridSpan w:val="2"/>
            <w:shd w:val="clear" w:color="auto" w:fill="F4B083" w:themeFill="accent2" w:themeFillTint="99"/>
          </w:tcPr>
          <w:p w14:paraId="3A5A6D31" w14:textId="4E18E060" w:rsidR="002375DF" w:rsidRPr="002375DF" w:rsidRDefault="002375DF" w:rsidP="00042E62">
            <w:pPr>
              <w:spacing w:before="120" w:after="120" w:line="276" w:lineRule="auto"/>
              <w:rPr>
                <w:rFonts w:ascii="Calibri" w:eastAsia="Calibri" w:hAnsi="Calibri"/>
                <w:b/>
                <w:bCs/>
                <w:color w:val="000000" w:themeColor="text1"/>
              </w:rPr>
            </w:pPr>
            <w:r w:rsidRPr="002375DF">
              <w:rPr>
                <w:rFonts w:ascii="Calibri" w:eastAsia="Times New Roman" w:hAnsi="Calibri" w:cs="Calibri"/>
                <w:color w:val="000000" w:themeColor="text1"/>
              </w:rPr>
              <w:t>Other Notable Observations and Information</w:t>
            </w:r>
            <w:r w:rsidRPr="002375DF">
              <w:rPr>
                <w:rFonts w:ascii="Calibri" w:eastAsia="Times New Roman" w:hAnsi="Calibri" w:cs="Calibri"/>
                <w:color w:val="000000" w:themeColor="text1"/>
              </w:rPr>
              <w:tab/>
            </w:r>
          </w:p>
        </w:tc>
      </w:tr>
      <w:tr w:rsidR="002375DF" w14:paraId="5818E703" w14:textId="77777777" w:rsidTr="00AF7BD6">
        <w:tc>
          <w:tcPr>
            <w:tcW w:w="10790" w:type="dxa"/>
            <w:gridSpan w:val="2"/>
          </w:tcPr>
          <w:p w14:paraId="56B0CF98" w14:textId="4F007F72" w:rsidR="002375DF" w:rsidRPr="00284193" w:rsidRDefault="00DD1D6A" w:rsidP="00042E62">
            <w:pPr>
              <w:spacing w:before="120" w:after="120" w:line="276" w:lineRule="auto"/>
              <w:rPr>
                <w:rFonts w:ascii="Calibri" w:eastAsia="Calibri" w:hAnsi="Calibri"/>
                <w:b/>
                <w:bCs/>
              </w:rPr>
            </w:pPr>
            <w:r>
              <w:rPr>
                <w:rFonts w:ascii="Calibri" w:eastAsia="Calibri" w:hAnsi="Calibri"/>
                <w:b/>
                <w:bCs/>
              </w:rPr>
              <w:fldChar w:fldCharType="begin">
                <w:ffData>
                  <w:name w:val="Text1"/>
                  <w:enabled/>
                  <w:calcOnExit w:val="0"/>
                  <w:textInput/>
                </w:ffData>
              </w:fldChar>
            </w:r>
            <w:bookmarkStart w:id="20" w:name="Text1"/>
            <w:r>
              <w:rPr>
                <w:rFonts w:ascii="Calibri" w:eastAsia="Calibri" w:hAnsi="Calibri"/>
                <w:b/>
                <w:bCs/>
              </w:rPr>
              <w:instrText xml:space="preserve"> FORMTEXT </w:instrText>
            </w:r>
            <w:r>
              <w:rPr>
                <w:rFonts w:ascii="Calibri" w:eastAsia="Calibri" w:hAnsi="Calibri"/>
                <w:b/>
                <w:bCs/>
              </w:rPr>
            </w:r>
            <w:r>
              <w:rPr>
                <w:rFonts w:ascii="Calibri" w:eastAsia="Calibri" w:hAnsi="Calibri"/>
                <w:b/>
                <w:bCs/>
              </w:rPr>
              <w:fldChar w:fldCharType="separate"/>
            </w:r>
            <w:r>
              <w:rPr>
                <w:rFonts w:ascii="Calibri" w:eastAsia="Calibri" w:hAnsi="Calibri"/>
                <w:b/>
                <w:bCs/>
                <w:noProof/>
              </w:rPr>
              <w:t> </w:t>
            </w:r>
            <w:r>
              <w:rPr>
                <w:rFonts w:ascii="Calibri" w:eastAsia="Calibri" w:hAnsi="Calibri"/>
                <w:b/>
                <w:bCs/>
                <w:noProof/>
              </w:rPr>
              <w:t> </w:t>
            </w:r>
            <w:r>
              <w:rPr>
                <w:rFonts w:ascii="Calibri" w:eastAsia="Calibri" w:hAnsi="Calibri"/>
                <w:b/>
                <w:bCs/>
                <w:noProof/>
              </w:rPr>
              <w:t> </w:t>
            </w:r>
            <w:r>
              <w:rPr>
                <w:rFonts w:ascii="Calibri" w:eastAsia="Calibri" w:hAnsi="Calibri"/>
                <w:b/>
                <w:bCs/>
                <w:noProof/>
              </w:rPr>
              <w:t> </w:t>
            </w:r>
            <w:r>
              <w:rPr>
                <w:rFonts w:ascii="Calibri" w:eastAsia="Calibri" w:hAnsi="Calibri"/>
                <w:b/>
                <w:bCs/>
                <w:noProof/>
              </w:rPr>
              <w:t> </w:t>
            </w:r>
            <w:r>
              <w:rPr>
                <w:rFonts w:ascii="Calibri" w:eastAsia="Calibri" w:hAnsi="Calibri"/>
                <w:b/>
                <w:bCs/>
              </w:rPr>
              <w:fldChar w:fldCharType="end"/>
            </w:r>
            <w:bookmarkEnd w:id="20"/>
          </w:p>
        </w:tc>
      </w:tr>
    </w:tbl>
    <w:p w14:paraId="22307DA4" w14:textId="77777777" w:rsidR="00AE478C" w:rsidRDefault="00AE478C">
      <w:pPr>
        <w:rPr>
          <w:rFonts w:ascii="Calibri" w:eastAsia="Times New Roman" w:hAnsi="Calibri" w:cs="Calibri"/>
          <w:color w:val="7030A0"/>
        </w:rPr>
      </w:pPr>
    </w:p>
    <w:p w14:paraId="706DCE34" w14:textId="77777777" w:rsidR="00066917" w:rsidRDefault="002375DF">
      <w:pPr>
        <w:rPr>
          <w:rFonts w:ascii="Calibri" w:eastAsia="Times New Roman" w:hAnsi="Calibri" w:cs="Calibri"/>
          <w:color w:val="7030A0"/>
        </w:rPr>
        <w:sectPr w:rsidR="00066917" w:rsidSect="00255605">
          <w:pgSz w:w="12240" w:h="15840"/>
          <w:pgMar w:top="720" w:right="720" w:bottom="720" w:left="720" w:header="432" w:footer="720" w:gutter="0"/>
          <w:cols w:space="720"/>
          <w:docGrid w:linePitch="360"/>
        </w:sectPr>
      </w:pPr>
      <w:r>
        <w:rPr>
          <w:rFonts w:ascii="Calibri" w:eastAsia="Times New Roman" w:hAnsi="Calibri" w:cs="Calibri"/>
          <w:color w:val="7030A0"/>
        </w:rPr>
        <w:tab/>
      </w:r>
    </w:p>
    <w:p w14:paraId="753C2231" w14:textId="201C42DA" w:rsidR="00381A6B" w:rsidRDefault="00075419" w:rsidP="00ED65B6">
      <w:pPr>
        <w:rPr>
          <w:rFonts w:ascii="Calibri" w:eastAsia="Times New Roman" w:hAnsi="Calibri" w:cs="Calibri"/>
          <w:color w:val="7030A0"/>
        </w:rPr>
      </w:pPr>
      <w:r>
        <w:rPr>
          <w:rFonts w:ascii="Calibri" w:eastAsia="Times New Roman" w:hAnsi="Calibri" w:cs="Calibri"/>
          <w:noProof/>
          <w:color w:val="7030A0"/>
        </w:rPr>
        <w:lastRenderedPageBreak/>
        <w:drawing>
          <wp:inline distT="0" distB="0" distL="0" distR="0" wp14:anchorId="761ECE79" wp14:editId="1BEECA91">
            <wp:extent cx="6718300" cy="8874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6718300" cy="8874760"/>
                    </a:xfrm>
                    <a:prstGeom prst="rect">
                      <a:avLst/>
                    </a:prstGeom>
                  </pic:spPr>
                </pic:pic>
              </a:graphicData>
            </a:graphic>
          </wp:inline>
        </w:drawing>
      </w:r>
    </w:p>
    <w:p w14:paraId="43703D87" w14:textId="2A947FE4" w:rsidR="00381A6B" w:rsidRPr="0091217A" w:rsidRDefault="00ED65B6" w:rsidP="00ED65B6">
      <w:pPr>
        <w:shd w:val="clear" w:color="auto" w:fill="FFFFFF"/>
        <w:spacing w:line="276" w:lineRule="auto"/>
        <w:ind w:left="630" w:hanging="540"/>
        <w:rPr>
          <w:rFonts w:ascii="Calibri" w:eastAsia="Times New Roman" w:hAnsi="Calibri" w:cs="Calibri"/>
          <w:color w:val="7030A0"/>
        </w:rPr>
      </w:pPr>
      <w:r>
        <w:rPr>
          <w:rFonts w:ascii="Calibri" w:eastAsia="Times New Roman" w:hAnsi="Calibri" w:cs="Calibri"/>
          <w:noProof/>
          <w:color w:val="7030A0"/>
        </w:rPr>
        <w:lastRenderedPageBreak/>
        <w:drawing>
          <wp:inline distT="0" distB="0" distL="0" distR="0" wp14:anchorId="1DFB1DB4" wp14:editId="08A59A4E">
            <wp:extent cx="6858000" cy="8746490"/>
            <wp:effectExtent l="0" t="0" r="0" b="381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8746490"/>
                    </a:xfrm>
                    <a:prstGeom prst="rect">
                      <a:avLst/>
                    </a:prstGeom>
                  </pic:spPr>
                </pic:pic>
              </a:graphicData>
            </a:graphic>
          </wp:inline>
        </w:drawing>
      </w:r>
    </w:p>
    <w:sectPr w:rsidR="00381A6B" w:rsidRPr="0091217A" w:rsidSect="00255605">
      <w:headerReference w:type="default" r:id="rId14"/>
      <w:footerReference w:type="default" r:id="rId15"/>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AA83C" w14:textId="77777777" w:rsidR="00921D94" w:rsidRDefault="00921D94" w:rsidP="00A03957">
      <w:r>
        <w:separator/>
      </w:r>
    </w:p>
  </w:endnote>
  <w:endnote w:type="continuationSeparator" w:id="0">
    <w:p w14:paraId="1AA63368" w14:textId="77777777" w:rsidR="00921D94" w:rsidRDefault="00921D94" w:rsidP="00A0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6096525"/>
      <w:docPartObj>
        <w:docPartGallery w:val="Page Numbers (Bottom of Page)"/>
        <w:docPartUnique/>
      </w:docPartObj>
    </w:sdtPr>
    <w:sdtContent>
      <w:p w14:paraId="61496881" w14:textId="6CE87D17" w:rsidR="00C403C1" w:rsidRDefault="00C403C1" w:rsidP="001171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9D948E" w14:textId="77777777" w:rsidR="00C403C1" w:rsidRDefault="00C403C1" w:rsidP="00C403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555349317"/>
      <w:docPartObj>
        <w:docPartGallery w:val="Page Numbers (Bottom of Page)"/>
        <w:docPartUnique/>
      </w:docPartObj>
    </w:sdtPr>
    <w:sdtContent>
      <w:p w14:paraId="3FDB0CFB" w14:textId="072139AE" w:rsidR="00C403C1" w:rsidRPr="00C403C1" w:rsidRDefault="00C403C1" w:rsidP="001171C4">
        <w:pPr>
          <w:pStyle w:val="Footer"/>
          <w:framePr w:wrap="none" w:vAnchor="text" w:hAnchor="margin" w:xAlign="right" w:y="1"/>
          <w:rPr>
            <w:rStyle w:val="PageNumber"/>
            <w:sz w:val="20"/>
            <w:szCs w:val="20"/>
          </w:rPr>
        </w:pPr>
        <w:r w:rsidRPr="00C403C1">
          <w:rPr>
            <w:rStyle w:val="PageNumber"/>
            <w:sz w:val="20"/>
            <w:szCs w:val="20"/>
          </w:rPr>
          <w:fldChar w:fldCharType="begin"/>
        </w:r>
        <w:r w:rsidRPr="00C403C1">
          <w:rPr>
            <w:rStyle w:val="PageNumber"/>
            <w:sz w:val="20"/>
            <w:szCs w:val="20"/>
          </w:rPr>
          <w:instrText xml:space="preserve"> PAGE </w:instrText>
        </w:r>
        <w:r w:rsidRPr="00C403C1">
          <w:rPr>
            <w:rStyle w:val="PageNumber"/>
            <w:sz w:val="20"/>
            <w:szCs w:val="20"/>
          </w:rPr>
          <w:fldChar w:fldCharType="separate"/>
        </w:r>
        <w:r w:rsidRPr="00C403C1">
          <w:rPr>
            <w:rStyle w:val="PageNumber"/>
            <w:noProof/>
            <w:sz w:val="20"/>
            <w:szCs w:val="20"/>
          </w:rPr>
          <w:t>1</w:t>
        </w:r>
        <w:r w:rsidRPr="00C403C1">
          <w:rPr>
            <w:rStyle w:val="PageNumber"/>
            <w:sz w:val="20"/>
            <w:szCs w:val="20"/>
          </w:rPr>
          <w:fldChar w:fldCharType="end"/>
        </w:r>
      </w:p>
    </w:sdtContent>
  </w:sdt>
  <w:p w14:paraId="20AE7D0A" w14:textId="05973489" w:rsidR="00C403C1" w:rsidRPr="00C403C1" w:rsidRDefault="00B54EE8" w:rsidP="00C403C1">
    <w:pPr>
      <w:pStyle w:val="Footer"/>
      <w:ind w:right="360"/>
      <w:rPr>
        <w:sz w:val="20"/>
        <w:szCs w:val="20"/>
      </w:rPr>
    </w:pPr>
    <w:r>
      <w:rPr>
        <w:sz w:val="20"/>
        <w:szCs w:val="20"/>
      </w:rPr>
      <w:t>6/10/24</w:t>
    </w:r>
    <w:r w:rsidR="00C403C1" w:rsidRPr="00C403C1">
      <w:rPr>
        <w:sz w:val="20"/>
        <w:szCs w:val="20"/>
      </w:rPr>
      <w:tab/>
    </w:r>
    <w:r w:rsidR="00C403C1" w:rsidRPr="00C403C1">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6FAF" w14:textId="77777777" w:rsidR="00EC0FF6" w:rsidRPr="00EC0FF6" w:rsidRDefault="00EC0FF6">
    <w:pPr>
      <w:pStyle w:val="Footer"/>
      <w:rPr>
        <w:sz w:val="20"/>
        <w:szCs w:val="20"/>
      </w:rPr>
    </w:pPr>
    <w:r w:rsidRPr="00EC0FF6">
      <w:rPr>
        <w:sz w:val="20"/>
        <w:szCs w:val="20"/>
      </w:rPr>
      <w:t>Used with permission from The Integrated Training Collaborative, 12.12.22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CE8D1" w14:textId="77777777" w:rsidR="00921D94" w:rsidRDefault="00921D94" w:rsidP="00A03957">
      <w:r>
        <w:separator/>
      </w:r>
    </w:p>
  </w:footnote>
  <w:footnote w:type="continuationSeparator" w:id="0">
    <w:p w14:paraId="4AF848CD" w14:textId="77777777" w:rsidR="00921D94" w:rsidRDefault="00921D94" w:rsidP="00A03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0132" w14:textId="26AF8BE0" w:rsidR="0091217A" w:rsidRPr="000C4783" w:rsidRDefault="00864094" w:rsidP="00D86755">
    <w:pPr>
      <w:shd w:val="clear" w:color="auto" w:fill="FFFFFF"/>
      <w:spacing w:line="276" w:lineRule="auto"/>
      <w:ind w:left="630"/>
      <w:jc w:val="center"/>
      <w:rPr>
        <w:rFonts w:ascii="Cambria" w:hAnsi="Cambria"/>
        <w:noProof/>
      </w:rPr>
    </w:pPr>
    <w:r w:rsidRPr="000C4783">
      <w:rPr>
        <w:rFonts w:ascii="Cambria" w:hAnsi="Cambria"/>
        <w:noProof/>
      </w:rPr>
      <mc:AlternateContent>
        <mc:Choice Requires="wps">
          <w:drawing>
            <wp:anchor distT="0" distB="0" distL="114300" distR="114300" simplePos="0" relativeHeight="251662336" behindDoc="0" locked="0" layoutInCell="1" allowOverlap="1" wp14:anchorId="57CEE7F5" wp14:editId="7DDEB2E3">
              <wp:simplePos x="0" y="0"/>
              <wp:positionH relativeFrom="column">
                <wp:posOffset>191540</wp:posOffset>
              </wp:positionH>
              <wp:positionV relativeFrom="paragraph">
                <wp:posOffset>-207645</wp:posOffset>
              </wp:positionV>
              <wp:extent cx="703811" cy="681643"/>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703811" cy="681643"/>
                      </a:xfrm>
                      <a:prstGeom prst="rect">
                        <a:avLst/>
                      </a:prstGeom>
                      <a:solidFill>
                        <a:schemeClr val="lt1"/>
                      </a:solidFill>
                      <a:ln w="6350">
                        <a:noFill/>
                      </a:ln>
                    </wps:spPr>
                    <wps:txbx>
                      <w:txbxContent>
                        <w:p w14:paraId="7E10A7CA" w14:textId="2428C869" w:rsidR="00864094" w:rsidRDefault="00864094">
                          <w:r>
                            <w:rPr>
                              <w:noProof/>
                            </w:rPr>
                            <w:drawing>
                              <wp:inline distT="0" distB="0" distL="0" distR="0" wp14:anchorId="4B9D1A78" wp14:editId="676385B9">
                                <wp:extent cx="514350" cy="504232"/>
                                <wp:effectExtent l="0" t="0" r="0" b="381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504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CEE7F5" id="_x0000_t202" coordsize="21600,21600" o:spt="202" path="m,l,21600r21600,l21600,xe">
              <v:stroke joinstyle="miter"/>
              <v:path gradientshapeok="t" o:connecttype="rect"/>
            </v:shapetype>
            <v:shape id="Text Box 13" o:spid="_x0000_s1026" type="#_x0000_t202" style="position:absolute;left:0;text-align:left;margin-left:15.1pt;margin-top:-16.35pt;width:55.4pt;height:53.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" fillcolor="white [3201]" stroked="f" strokeweight=".5pt">
              <v:textbox>
                <w:txbxContent>
                  <w:p w14:paraId="7E10A7CA" w14:textId="2428C869" w:rsidR="00864094" w:rsidRDefault="00864094">
                    <w:r>
                      <w:rPr>
                        <w:noProof/>
                      </w:rPr>
                      <w:drawing>
                        <wp:inline distT="0" distB="0" distL="0" distR="0" wp14:anchorId="4B9D1A78" wp14:editId="676385B9">
                          <wp:extent cx="514350" cy="504232"/>
                          <wp:effectExtent l="0" t="0" r="0" b="381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504232"/>
                                  </a:xfrm>
                                  <a:prstGeom prst="rect">
                                    <a:avLst/>
                                  </a:prstGeom>
                                </pic:spPr>
                              </pic:pic>
                            </a:graphicData>
                          </a:graphic>
                        </wp:inline>
                      </w:drawing>
                    </w:r>
                  </w:p>
                </w:txbxContent>
              </v:textbox>
            </v:shape>
          </w:pict>
        </mc:Fallback>
      </mc:AlternateContent>
    </w:r>
    <w:r w:rsidR="002A3584" w:rsidRPr="000C4783">
      <w:rPr>
        <w:rFonts w:ascii="Cambria" w:hAnsi="Cambria"/>
        <w:noProof/>
      </w:rPr>
      <w:t>Comprehensive COS Write</w:t>
    </w:r>
    <w:r w:rsidR="000C4783">
      <w:rPr>
        <w:rFonts w:ascii="Cambria" w:hAnsi="Cambria"/>
        <w:noProof/>
      </w:rPr>
      <w:t>-</w:t>
    </w:r>
    <w:r w:rsidR="002A3584" w:rsidRPr="000C4783">
      <w:rPr>
        <w:rFonts w:ascii="Cambria" w:hAnsi="Cambria"/>
        <w:noProof/>
      </w:rPr>
      <w:t>Ups</w:t>
    </w:r>
    <w:r w:rsidR="00070117">
      <w:rPr>
        <w:rFonts w:ascii="Cambria" w:hAnsi="Cambria"/>
        <w:noProof/>
      </w:rPr>
      <w:t xml:space="preserve"> for Transition</w:t>
    </w:r>
  </w:p>
  <w:p w14:paraId="58E3AAA1" w14:textId="7E6CCF4C" w:rsidR="002A3584" w:rsidRPr="000C4783" w:rsidRDefault="002A3584" w:rsidP="00D86755">
    <w:pPr>
      <w:shd w:val="clear" w:color="auto" w:fill="FFFFFF"/>
      <w:spacing w:line="276" w:lineRule="auto"/>
      <w:ind w:firstLine="630"/>
      <w:jc w:val="center"/>
      <w:rPr>
        <w:rFonts w:ascii="Cambria" w:hAnsi="Cambria"/>
        <w:noProof/>
      </w:rPr>
    </w:pPr>
    <w:r w:rsidRPr="000C4783">
      <w:rPr>
        <w:rFonts w:ascii="Cambria" w:hAnsi="Cambria"/>
        <w:noProof/>
      </w:rPr>
      <w:t xml:space="preserve">Including all Skills in </w:t>
    </w:r>
    <w:r w:rsidR="00245E18" w:rsidRPr="000C4783">
      <w:rPr>
        <w:rFonts w:ascii="Cambria" w:hAnsi="Cambria"/>
        <w:noProof/>
      </w:rPr>
      <w:t>Present Levels of Development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3CCD4" w14:textId="7E9F02B3" w:rsidR="00D820C0" w:rsidRPr="00255605" w:rsidRDefault="00D820C0" w:rsidP="00D820C0">
    <w:pPr>
      <w:shd w:val="clear" w:color="auto" w:fill="FFFFFF"/>
      <w:spacing w:line="276" w:lineRule="auto"/>
      <w:ind w:left="630"/>
      <w:rPr>
        <w:rFonts w:asciiTheme="majorHAnsi" w:hAnsiTheme="majorHAnsi"/>
        <w:noProof/>
      </w:rPr>
    </w:pPr>
    <w:r>
      <w:rPr>
        <w:noProof/>
      </w:rPr>
      <mc:AlternateContent>
        <mc:Choice Requires="wps">
          <w:drawing>
            <wp:anchor distT="0" distB="0" distL="114300" distR="114300" simplePos="0" relativeHeight="251664384" behindDoc="0" locked="0" layoutInCell="1" allowOverlap="1" wp14:anchorId="07A05869" wp14:editId="2D6C6F90">
              <wp:simplePos x="0" y="0"/>
              <wp:positionH relativeFrom="column">
                <wp:posOffset>191540</wp:posOffset>
              </wp:positionH>
              <wp:positionV relativeFrom="paragraph">
                <wp:posOffset>-207645</wp:posOffset>
              </wp:positionV>
              <wp:extent cx="703811" cy="681643"/>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703811" cy="681643"/>
                      </a:xfrm>
                      <a:prstGeom prst="rect">
                        <a:avLst/>
                      </a:prstGeom>
                      <a:solidFill>
                        <a:schemeClr val="lt1"/>
                      </a:solidFill>
                      <a:ln w="6350">
                        <a:noFill/>
                      </a:ln>
                    </wps:spPr>
                    <wps:txbx>
                      <w:txbxContent>
                        <w:p w14:paraId="06FDA764" w14:textId="77777777" w:rsidR="00D820C0" w:rsidRDefault="00D820C0">
                          <w:r>
                            <w:rPr>
                              <w:noProof/>
                            </w:rPr>
                            <w:drawing>
                              <wp:inline distT="0" distB="0" distL="0" distR="0" wp14:anchorId="4C0B685E" wp14:editId="6CAFAB19">
                                <wp:extent cx="514350" cy="504232"/>
                                <wp:effectExtent l="0" t="0" r="0" b="381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504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A05869" id="_x0000_t202" coordsize="21600,21600" o:spt="202" path="m,l,21600r21600,l21600,xe">
              <v:stroke joinstyle="miter"/>
              <v:path gradientshapeok="t" o:connecttype="rect"/>
            </v:shapetype>
            <v:shape id="Text Box 16" o:spid="_x0000_s1027" type="#_x0000_t202" style="position:absolute;left:0;text-align:left;margin-left:15.1pt;margin-top:-16.35pt;width:55.4pt;height:53.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" fillcolor="white [3201]" stroked="f" strokeweight=".5pt">
              <v:textbox>
                <w:txbxContent>
                  <w:p w14:paraId="06FDA764" w14:textId="77777777" w:rsidR="00D820C0" w:rsidRDefault="00D820C0">
                    <w:r>
                      <w:rPr>
                        <w:noProof/>
                      </w:rPr>
                      <w:drawing>
                        <wp:inline distT="0" distB="0" distL="0" distR="0" wp14:anchorId="4C0B685E" wp14:editId="6CAFAB19">
                          <wp:extent cx="514350" cy="504232"/>
                          <wp:effectExtent l="0" t="0" r="0" b="381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504232"/>
                                  </a:xfrm>
                                  <a:prstGeom prst="rect">
                                    <a:avLst/>
                                  </a:prstGeom>
                                </pic:spPr>
                              </pic:pic>
                            </a:graphicData>
                          </a:graphic>
                        </wp:inline>
                      </w:drawing>
                    </w:r>
                  </w:p>
                </w:txbxContent>
              </v:textbox>
            </v:shape>
          </w:pict>
        </mc:Fallback>
      </mc:AlternateContent>
    </w:r>
  </w:p>
  <w:p w14:paraId="0615A67A" w14:textId="23E5AF33" w:rsidR="00D820C0" w:rsidRPr="00255605" w:rsidRDefault="00D820C0" w:rsidP="00D86755">
    <w:pPr>
      <w:shd w:val="clear" w:color="auto" w:fill="FFFFFF"/>
      <w:spacing w:line="276" w:lineRule="auto"/>
      <w:ind w:firstLine="630"/>
      <w:jc w:val="center"/>
      <w:rPr>
        <w:rFonts w:asciiTheme="majorHAnsi" w:hAnsiTheme="majorHAnsi"/>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B7A27"/>
    <w:multiLevelType w:val="hybridMultilevel"/>
    <w:tmpl w:val="E9E0D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1E486C"/>
    <w:multiLevelType w:val="hybridMultilevel"/>
    <w:tmpl w:val="409C1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D22ED4"/>
    <w:multiLevelType w:val="hybridMultilevel"/>
    <w:tmpl w:val="80048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480517">
    <w:abstractNumId w:val="2"/>
  </w:num>
  <w:num w:numId="2" w16cid:durableId="191966815">
    <w:abstractNumId w:val="0"/>
  </w:num>
  <w:num w:numId="3" w16cid:durableId="1320579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957"/>
    <w:rsid w:val="000167A3"/>
    <w:rsid w:val="00042E62"/>
    <w:rsid w:val="00043B48"/>
    <w:rsid w:val="00062902"/>
    <w:rsid w:val="000651FB"/>
    <w:rsid w:val="00066917"/>
    <w:rsid w:val="00070117"/>
    <w:rsid w:val="00075419"/>
    <w:rsid w:val="00077EFB"/>
    <w:rsid w:val="00082696"/>
    <w:rsid w:val="00087F84"/>
    <w:rsid w:val="00092B1B"/>
    <w:rsid w:val="0009689D"/>
    <w:rsid w:val="000C1826"/>
    <w:rsid w:val="000C4783"/>
    <w:rsid w:val="00103F02"/>
    <w:rsid w:val="00104696"/>
    <w:rsid w:val="00113CCF"/>
    <w:rsid w:val="00126E3A"/>
    <w:rsid w:val="00136471"/>
    <w:rsid w:val="0017436F"/>
    <w:rsid w:val="00191455"/>
    <w:rsid w:val="001E46A8"/>
    <w:rsid w:val="00200633"/>
    <w:rsid w:val="0022580B"/>
    <w:rsid w:val="00227FAB"/>
    <w:rsid w:val="002375DF"/>
    <w:rsid w:val="00245E18"/>
    <w:rsid w:val="00255605"/>
    <w:rsid w:val="00260FE6"/>
    <w:rsid w:val="00263221"/>
    <w:rsid w:val="002A3584"/>
    <w:rsid w:val="002E025F"/>
    <w:rsid w:val="002F0D63"/>
    <w:rsid w:val="00312462"/>
    <w:rsid w:val="00313A77"/>
    <w:rsid w:val="0031786C"/>
    <w:rsid w:val="0032722C"/>
    <w:rsid w:val="003278E3"/>
    <w:rsid w:val="00381A6B"/>
    <w:rsid w:val="00386F30"/>
    <w:rsid w:val="00414827"/>
    <w:rsid w:val="00446BEE"/>
    <w:rsid w:val="004C7036"/>
    <w:rsid w:val="004D459E"/>
    <w:rsid w:val="00534CA3"/>
    <w:rsid w:val="0055448D"/>
    <w:rsid w:val="00584A73"/>
    <w:rsid w:val="0059779A"/>
    <w:rsid w:val="005C403D"/>
    <w:rsid w:val="005D2979"/>
    <w:rsid w:val="005D3735"/>
    <w:rsid w:val="005D70F6"/>
    <w:rsid w:val="006063F4"/>
    <w:rsid w:val="006935AE"/>
    <w:rsid w:val="00696863"/>
    <w:rsid w:val="006A0C58"/>
    <w:rsid w:val="006A5E00"/>
    <w:rsid w:val="006A7F82"/>
    <w:rsid w:val="006B58B8"/>
    <w:rsid w:val="00701C12"/>
    <w:rsid w:val="00745A79"/>
    <w:rsid w:val="00757F96"/>
    <w:rsid w:val="00785AB3"/>
    <w:rsid w:val="00797738"/>
    <w:rsid w:val="007A4DB8"/>
    <w:rsid w:val="007F2402"/>
    <w:rsid w:val="0080054D"/>
    <w:rsid w:val="00802888"/>
    <w:rsid w:val="00833949"/>
    <w:rsid w:val="00864094"/>
    <w:rsid w:val="00876567"/>
    <w:rsid w:val="008828B6"/>
    <w:rsid w:val="00890E16"/>
    <w:rsid w:val="00896224"/>
    <w:rsid w:val="008D2FE2"/>
    <w:rsid w:val="00904F7E"/>
    <w:rsid w:val="00910A28"/>
    <w:rsid w:val="0091217A"/>
    <w:rsid w:val="009125FC"/>
    <w:rsid w:val="00921D94"/>
    <w:rsid w:val="00941EBA"/>
    <w:rsid w:val="0094296C"/>
    <w:rsid w:val="009609ED"/>
    <w:rsid w:val="009B2261"/>
    <w:rsid w:val="009C7001"/>
    <w:rsid w:val="009D3924"/>
    <w:rsid w:val="009F354B"/>
    <w:rsid w:val="009F433D"/>
    <w:rsid w:val="009F4AFF"/>
    <w:rsid w:val="00A00968"/>
    <w:rsid w:val="00A03957"/>
    <w:rsid w:val="00A22857"/>
    <w:rsid w:val="00A45C68"/>
    <w:rsid w:val="00A74E2A"/>
    <w:rsid w:val="00A94BA8"/>
    <w:rsid w:val="00AB5389"/>
    <w:rsid w:val="00AE478C"/>
    <w:rsid w:val="00B54EE8"/>
    <w:rsid w:val="00BA264E"/>
    <w:rsid w:val="00BC2B48"/>
    <w:rsid w:val="00BD6026"/>
    <w:rsid w:val="00C005AC"/>
    <w:rsid w:val="00C07AC7"/>
    <w:rsid w:val="00C23E49"/>
    <w:rsid w:val="00C403C1"/>
    <w:rsid w:val="00C415FA"/>
    <w:rsid w:val="00C42FBC"/>
    <w:rsid w:val="00C465B9"/>
    <w:rsid w:val="00C61D2F"/>
    <w:rsid w:val="00C7715C"/>
    <w:rsid w:val="00C80DCF"/>
    <w:rsid w:val="00CE0425"/>
    <w:rsid w:val="00CE1228"/>
    <w:rsid w:val="00CE2364"/>
    <w:rsid w:val="00D10074"/>
    <w:rsid w:val="00D3594C"/>
    <w:rsid w:val="00D51874"/>
    <w:rsid w:val="00D820C0"/>
    <w:rsid w:val="00D86755"/>
    <w:rsid w:val="00DD1D6A"/>
    <w:rsid w:val="00DD5B63"/>
    <w:rsid w:val="00DF64DD"/>
    <w:rsid w:val="00DF7E8A"/>
    <w:rsid w:val="00E166A7"/>
    <w:rsid w:val="00E5096D"/>
    <w:rsid w:val="00E81ACF"/>
    <w:rsid w:val="00E8718C"/>
    <w:rsid w:val="00EC0FF6"/>
    <w:rsid w:val="00ED65B6"/>
    <w:rsid w:val="00F218EE"/>
    <w:rsid w:val="00F36415"/>
    <w:rsid w:val="00F72D9E"/>
    <w:rsid w:val="00F840AE"/>
    <w:rsid w:val="00F84942"/>
    <w:rsid w:val="00F84FC4"/>
    <w:rsid w:val="00F859D3"/>
    <w:rsid w:val="00F90E8B"/>
    <w:rsid w:val="00FA116F"/>
    <w:rsid w:val="00FA64B7"/>
    <w:rsid w:val="00FC2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6585D"/>
  <w15:chartTrackingRefBased/>
  <w15:docId w15:val="{64A0150E-76E7-074E-BC5B-E5BCDB195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9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3957"/>
    <w:pPr>
      <w:tabs>
        <w:tab w:val="center" w:pos="4680"/>
        <w:tab w:val="right" w:pos="9360"/>
      </w:tabs>
    </w:pPr>
  </w:style>
  <w:style w:type="character" w:customStyle="1" w:styleId="HeaderChar">
    <w:name w:val="Header Char"/>
    <w:basedOn w:val="DefaultParagraphFont"/>
    <w:link w:val="Header"/>
    <w:uiPriority w:val="99"/>
    <w:rsid w:val="00A03957"/>
  </w:style>
  <w:style w:type="paragraph" w:styleId="Footer">
    <w:name w:val="footer"/>
    <w:basedOn w:val="Normal"/>
    <w:link w:val="FooterChar"/>
    <w:uiPriority w:val="99"/>
    <w:unhideWhenUsed/>
    <w:rsid w:val="00A03957"/>
    <w:pPr>
      <w:tabs>
        <w:tab w:val="center" w:pos="4680"/>
        <w:tab w:val="right" w:pos="9360"/>
      </w:tabs>
    </w:pPr>
  </w:style>
  <w:style w:type="character" w:customStyle="1" w:styleId="FooterChar">
    <w:name w:val="Footer Char"/>
    <w:basedOn w:val="DefaultParagraphFont"/>
    <w:link w:val="Footer"/>
    <w:uiPriority w:val="99"/>
    <w:rsid w:val="00A03957"/>
  </w:style>
  <w:style w:type="paragraph" w:styleId="ListParagraph">
    <w:name w:val="List Paragraph"/>
    <w:basedOn w:val="Normal"/>
    <w:uiPriority w:val="34"/>
    <w:qFormat/>
    <w:rsid w:val="006063F4"/>
    <w:pPr>
      <w:ind w:left="720"/>
      <w:contextualSpacing/>
    </w:pPr>
  </w:style>
  <w:style w:type="table" w:styleId="TableGrid">
    <w:name w:val="Table Grid"/>
    <w:basedOn w:val="TableNormal"/>
    <w:uiPriority w:val="39"/>
    <w:rsid w:val="00F84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1826"/>
    <w:pPr>
      <w:spacing w:before="100" w:beforeAutospacing="1" w:after="100" w:afterAutospacing="1"/>
    </w:pPr>
    <w:rPr>
      <w:rFonts w:ascii="Times New Roman" w:eastAsiaTheme="minorEastAsia" w:hAnsi="Times New Roman" w:cs="Times New Roman"/>
    </w:rPr>
  </w:style>
  <w:style w:type="paragraph" w:styleId="Revision">
    <w:name w:val="Revision"/>
    <w:hidden/>
    <w:uiPriority w:val="99"/>
    <w:semiHidden/>
    <w:rsid w:val="00A22857"/>
  </w:style>
  <w:style w:type="character" w:styleId="CommentReference">
    <w:name w:val="annotation reference"/>
    <w:basedOn w:val="DefaultParagraphFont"/>
    <w:uiPriority w:val="99"/>
    <w:semiHidden/>
    <w:unhideWhenUsed/>
    <w:rsid w:val="00A22857"/>
    <w:rPr>
      <w:sz w:val="16"/>
      <w:szCs w:val="16"/>
    </w:rPr>
  </w:style>
  <w:style w:type="paragraph" w:styleId="CommentText">
    <w:name w:val="annotation text"/>
    <w:basedOn w:val="Normal"/>
    <w:link w:val="CommentTextChar"/>
    <w:uiPriority w:val="99"/>
    <w:unhideWhenUsed/>
    <w:rsid w:val="00A22857"/>
    <w:rPr>
      <w:sz w:val="20"/>
      <w:szCs w:val="20"/>
    </w:rPr>
  </w:style>
  <w:style w:type="character" w:customStyle="1" w:styleId="CommentTextChar">
    <w:name w:val="Comment Text Char"/>
    <w:basedOn w:val="DefaultParagraphFont"/>
    <w:link w:val="CommentText"/>
    <w:uiPriority w:val="99"/>
    <w:rsid w:val="00A22857"/>
    <w:rPr>
      <w:sz w:val="20"/>
      <w:szCs w:val="20"/>
    </w:rPr>
  </w:style>
  <w:style w:type="paragraph" w:styleId="CommentSubject">
    <w:name w:val="annotation subject"/>
    <w:basedOn w:val="CommentText"/>
    <w:next w:val="CommentText"/>
    <w:link w:val="CommentSubjectChar"/>
    <w:uiPriority w:val="99"/>
    <w:semiHidden/>
    <w:unhideWhenUsed/>
    <w:rsid w:val="00A22857"/>
    <w:rPr>
      <w:b/>
      <w:bCs/>
    </w:rPr>
  </w:style>
  <w:style w:type="character" w:customStyle="1" w:styleId="CommentSubjectChar">
    <w:name w:val="Comment Subject Char"/>
    <w:basedOn w:val="CommentTextChar"/>
    <w:link w:val="CommentSubject"/>
    <w:uiPriority w:val="99"/>
    <w:semiHidden/>
    <w:rsid w:val="00A22857"/>
    <w:rPr>
      <w:b/>
      <w:bCs/>
      <w:sz w:val="20"/>
      <w:szCs w:val="20"/>
    </w:rPr>
  </w:style>
  <w:style w:type="character" w:styleId="PageNumber">
    <w:name w:val="page number"/>
    <w:basedOn w:val="DefaultParagraphFont"/>
    <w:uiPriority w:val="99"/>
    <w:semiHidden/>
    <w:unhideWhenUsed/>
    <w:rsid w:val="00C403C1"/>
  </w:style>
  <w:style w:type="character" w:styleId="Hyperlink">
    <w:name w:val="Hyperlink"/>
    <w:basedOn w:val="DefaultParagraphFont"/>
    <w:uiPriority w:val="99"/>
    <w:unhideWhenUsed/>
    <w:rsid w:val="009B2261"/>
    <w:rPr>
      <w:color w:val="0563C1" w:themeColor="hyperlink"/>
      <w:u w:val="single"/>
    </w:rPr>
  </w:style>
  <w:style w:type="character" w:styleId="UnresolvedMention">
    <w:name w:val="Unresolved Mention"/>
    <w:basedOn w:val="DefaultParagraphFont"/>
    <w:uiPriority w:val="99"/>
    <w:semiHidden/>
    <w:unhideWhenUsed/>
    <w:rsid w:val="009B2261"/>
    <w:rPr>
      <w:color w:val="605E5C"/>
      <w:shd w:val="clear" w:color="auto" w:fill="E1DFDD"/>
    </w:rPr>
  </w:style>
  <w:style w:type="character" w:styleId="FollowedHyperlink">
    <w:name w:val="FollowedHyperlink"/>
    <w:basedOn w:val="DefaultParagraphFont"/>
    <w:uiPriority w:val="99"/>
    <w:semiHidden/>
    <w:unhideWhenUsed/>
    <w:rsid w:val="002006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sherlockcenter.ric.edu/files/ei-ifsp-cos-bpdf"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Bobrowski, Leslie A.</dc:creator>
  <cp:keywords/>
  <dc:description/>
  <cp:lastModifiedBy>Bobrowski, Leslie A.</cp:lastModifiedBy>
  <cp:revision>4</cp:revision>
  <dcterms:created xsi:type="dcterms:W3CDTF">2024-06-13T20:43:00Z</dcterms:created>
  <dcterms:modified xsi:type="dcterms:W3CDTF">2024-06-13T20:57:00Z</dcterms:modified>
</cp:coreProperties>
</file>